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96E4" w14:textId="77777777" w:rsidR="004D7324" w:rsidRDefault="004D7324" w:rsidP="004D732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6E47B65" w14:textId="77777777" w:rsidR="004D7324" w:rsidRDefault="004D7324" w:rsidP="004D7324">
      <w:pPr>
        <w:widowControl w:val="0"/>
        <w:pBdr>
          <w:top w:val="nil"/>
          <w:left w:val="nil"/>
          <w:bottom w:val="nil"/>
          <w:right w:val="nil"/>
          <w:between w:val="nil"/>
        </w:pBdr>
        <w:tabs>
          <w:tab w:val="left" w:pos="567"/>
          <w:tab w:val="left" w:pos="851"/>
        </w:tabs>
        <w:jc w:val="center"/>
        <w:rPr>
          <w:b/>
          <w:bCs/>
          <w:caps/>
          <w:szCs w:val="24"/>
        </w:rPr>
      </w:pPr>
    </w:p>
    <w:p w14:paraId="365ED857" w14:textId="77777777" w:rsidR="004D7324" w:rsidRDefault="004D7324" w:rsidP="004D7324">
      <w:pPr>
        <w:widowControl w:val="0"/>
        <w:pBdr>
          <w:top w:val="nil"/>
          <w:left w:val="nil"/>
          <w:bottom w:val="nil"/>
          <w:right w:val="nil"/>
          <w:between w:val="nil"/>
        </w:pBdr>
        <w:tabs>
          <w:tab w:val="left" w:pos="567"/>
          <w:tab w:val="left" w:pos="851"/>
        </w:tabs>
        <w:rPr>
          <w:caps/>
          <w:szCs w:val="24"/>
        </w:rPr>
      </w:pPr>
    </w:p>
    <w:p w14:paraId="6F9E44D0" w14:textId="77777777" w:rsidR="004D7324" w:rsidRDefault="004D7324" w:rsidP="004D7324">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4D7324" w14:paraId="0EA57798" w14:textId="77777777" w:rsidTr="003C0479">
        <w:tc>
          <w:tcPr>
            <w:tcW w:w="1281" w:type="pct"/>
          </w:tcPr>
          <w:p w14:paraId="25C2DD25" w14:textId="77777777" w:rsidR="004D7324" w:rsidRDefault="004D7324" w:rsidP="003C0479">
            <w:pPr>
              <w:jc w:val="both"/>
              <w:rPr>
                <w:b/>
                <w:kern w:val="2"/>
                <w:szCs w:val="24"/>
              </w:rPr>
            </w:pPr>
            <w:r>
              <w:rPr>
                <w:b/>
                <w:kern w:val="2"/>
                <w:szCs w:val="24"/>
              </w:rPr>
              <w:t>Sutarties pavadinimas</w:t>
            </w:r>
          </w:p>
        </w:tc>
        <w:tc>
          <w:tcPr>
            <w:tcW w:w="3719" w:type="pct"/>
            <w:gridSpan w:val="3"/>
          </w:tcPr>
          <w:p w14:paraId="3FAA9867" w14:textId="77777777" w:rsidR="004D7324" w:rsidRDefault="004D7324" w:rsidP="003C0479">
            <w:pPr>
              <w:jc w:val="both"/>
              <w:rPr>
                <w:kern w:val="2"/>
                <w:szCs w:val="24"/>
              </w:rPr>
            </w:pPr>
            <w:r>
              <w:rPr>
                <w:kern w:val="2"/>
                <w:szCs w:val="24"/>
              </w:rPr>
              <w:t>Laboratorijos informacijos sistemos pirkimas</w:t>
            </w:r>
          </w:p>
        </w:tc>
      </w:tr>
      <w:tr w:rsidR="004D7324" w14:paraId="18D5602E" w14:textId="77777777" w:rsidTr="003C0479">
        <w:tc>
          <w:tcPr>
            <w:tcW w:w="1281" w:type="pct"/>
          </w:tcPr>
          <w:p w14:paraId="7CE9C354" w14:textId="77777777" w:rsidR="004D7324" w:rsidRDefault="004D7324" w:rsidP="003C0479">
            <w:pPr>
              <w:jc w:val="both"/>
              <w:rPr>
                <w:b/>
                <w:kern w:val="2"/>
                <w:szCs w:val="24"/>
              </w:rPr>
            </w:pPr>
            <w:r>
              <w:rPr>
                <w:b/>
                <w:kern w:val="2"/>
                <w:szCs w:val="24"/>
              </w:rPr>
              <w:t>Sutarties data</w:t>
            </w:r>
          </w:p>
        </w:tc>
        <w:tc>
          <w:tcPr>
            <w:tcW w:w="1139" w:type="pct"/>
          </w:tcPr>
          <w:p w14:paraId="2EF767CD" w14:textId="77777777" w:rsidR="004D7324" w:rsidRDefault="004D7324" w:rsidP="003C0479">
            <w:pPr>
              <w:jc w:val="both"/>
              <w:rPr>
                <w:kern w:val="2"/>
                <w:szCs w:val="24"/>
              </w:rPr>
            </w:pPr>
          </w:p>
        </w:tc>
        <w:tc>
          <w:tcPr>
            <w:tcW w:w="1236" w:type="pct"/>
          </w:tcPr>
          <w:p w14:paraId="6455E7BB" w14:textId="77777777" w:rsidR="004D7324" w:rsidRDefault="004D7324" w:rsidP="003C0479">
            <w:pPr>
              <w:jc w:val="both"/>
              <w:rPr>
                <w:b/>
                <w:kern w:val="2"/>
                <w:szCs w:val="24"/>
              </w:rPr>
            </w:pPr>
            <w:r>
              <w:rPr>
                <w:b/>
                <w:kern w:val="2"/>
                <w:szCs w:val="24"/>
              </w:rPr>
              <w:t>Sutarties numeris</w:t>
            </w:r>
          </w:p>
        </w:tc>
        <w:tc>
          <w:tcPr>
            <w:tcW w:w="1345" w:type="pct"/>
          </w:tcPr>
          <w:p w14:paraId="4EA7DCFB" w14:textId="77777777" w:rsidR="004D7324" w:rsidRDefault="004D7324" w:rsidP="003C0479">
            <w:pPr>
              <w:jc w:val="both"/>
              <w:rPr>
                <w:kern w:val="2"/>
                <w:szCs w:val="24"/>
              </w:rPr>
            </w:pPr>
          </w:p>
        </w:tc>
      </w:tr>
    </w:tbl>
    <w:p w14:paraId="4CD773C4" w14:textId="77777777" w:rsidR="004D7324" w:rsidRDefault="004D7324" w:rsidP="004D732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4D7324" w14:paraId="7052F302" w14:textId="77777777" w:rsidTr="003C0479">
        <w:tc>
          <w:tcPr>
            <w:tcW w:w="5000" w:type="pct"/>
            <w:gridSpan w:val="3"/>
          </w:tcPr>
          <w:p w14:paraId="008102BE" w14:textId="77777777" w:rsidR="004D7324" w:rsidRDefault="004D7324" w:rsidP="003C0479">
            <w:pPr>
              <w:jc w:val="center"/>
              <w:rPr>
                <w:b/>
                <w:kern w:val="2"/>
                <w:szCs w:val="24"/>
              </w:rPr>
            </w:pPr>
            <w:r>
              <w:rPr>
                <w:b/>
                <w:kern w:val="2"/>
                <w:szCs w:val="24"/>
              </w:rPr>
              <w:t>1. SUTARTIES ŠALYS</w:t>
            </w:r>
          </w:p>
        </w:tc>
      </w:tr>
      <w:tr w:rsidR="004D7324" w14:paraId="14A04B4F" w14:textId="77777777" w:rsidTr="003C0479">
        <w:tc>
          <w:tcPr>
            <w:tcW w:w="1469" w:type="pct"/>
            <w:vMerge w:val="restart"/>
          </w:tcPr>
          <w:p w14:paraId="39419894" w14:textId="77777777" w:rsidR="004D7324" w:rsidRDefault="004D7324" w:rsidP="003C0479">
            <w:pPr>
              <w:jc w:val="both"/>
              <w:rPr>
                <w:b/>
                <w:kern w:val="2"/>
                <w:szCs w:val="24"/>
              </w:rPr>
            </w:pPr>
          </w:p>
          <w:p w14:paraId="248726BB" w14:textId="77777777" w:rsidR="004D7324" w:rsidRDefault="004D7324" w:rsidP="003C0479">
            <w:pPr>
              <w:jc w:val="both"/>
              <w:rPr>
                <w:b/>
                <w:kern w:val="2"/>
                <w:szCs w:val="24"/>
              </w:rPr>
            </w:pPr>
          </w:p>
          <w:p w14:paraId="6FE599EA" w14:textId="77777777" w:rsidR="004D7324" w:rsidRDefault="004D7324" w:rsidP="003C0479">
            <w:pPr>
              <w:jc w:val="both"/>
              <w:rPr>
                <w:b/>
                <w:kern w:val="2"/>
                <w:szCs w:val="24"/>
              </w:rPr>
            </w:pPr>
          </w:p>
          <w:p w14:paraId="564E98DF" w14:textId="77777777" w:rsidR="004D7324" w:rsidRDefault="004D7324" w:rsidP="003C0479">
            <w:pPr>
              <w:jc w:val="both"/>
              <w:rPr>
                <w:b/>
                <w:kern w:val="2"/>
                <w:szCs w:val="24"/>
              </w:rPr>
            </w:pPr>
          </w:p>
          <w:p w14:paraId="204B8E63" w14:textId="77777777" w:rsidR="004D7324" w:rsidRDefault="004D7324" w:rsidP="003C0479">
            <w:pPr>
              <w:jc w:val="both"/>
              <w:rPr>
                <w:b/>
                <w:kern w:val="2"/>
                <w:szCs w:val="24"/>
              </w:rPr>
            </w:pPr>
            <w:r>
              <w:rPr>
                <w:b/>
                <w:kern w:val="2"/>
                <w:szCs w:val="24"/>
              </w:rPr>
              <w:t>1.1. Pirkėjas</w:t>
            </w:r>
          </w:p>
        </w:tc>
        <w:tc>
          <w:tcPr>
            <w:tcW w:w="1695" w:type="pct"/>
          </w:tcPr>
          <w:p w14:paraId="0DA22A9C" w14:textId="77777777" w:rsidR="004D7324" w:rsidRDefault="004D7324" w:rsidP="003C0479">
            <w:pPr>
              <w:jc w:val="both"/>
              <w:rPr>
                <w:kern w:val="2"/>
                <w:szCs w:val="24"/>
              </w:rPr>
            </w:pPr>
            <w:r>
              <w:rPr>
                <w:kern w:val="2"/>
                <w:szCs w:val="24"/>
              </w:rPr>
              <w:t>1.1.1. Pavadinimas</w:t>
            </w:r>
          </w:p>
        </w:tc>
        <w:tc>
          <w:tcPr>
            <w:tcW w:w="1836" w:type="pct"/>
          </w:tcPr>
          <w:p w14:paraId="21495075" w14:textId="77777777" w:rsidR="004D7324" w:rsidRDefault="004D7324" w:rsidP="003C0479">
            <w:pPr>
              <w:jc w:val="both"/>
              <w:rPr>
                <w:kern w:val="2"/>
                <w:szCs w:val="24"/>
              </w:rPr>
            </w:pPr>
          </w:p>
        </w:tc>
      </w:tr>
      <w:tr w:rsidR="004D7324" w14:paraId="3EFCC14C" w14:textId="77777777" w:rsidTr="003C0479">
        <w:tc>
          <w:tcPr>
            <w:tcW w:w="1469" w:type="pct"/>
            <w:vMerge/>
          </w:tcPr>
          <w:p w14:paraId="6475CF04" w14:textId="77777777" w:rsidR="004D7324" w:rsidRDefault="004D7324" w:rsidP="003C0479">
            <w:pPr>
              <w:jc w:val="both"/>
              <w:rPr>
                <w:kern w:val="2"/>
                <w:szCs w:val="24"/>
              </w:rPr>
            </w:pPr>
          </w:p>
        </w:tc>
        <w:tc>
          <w:tcPr>
            <w:tcW w:w="1695" w:type="pct"/>
          </w:tcPr>
          <w:p w14:paraId="1693CAEF" w14:textId="77777777" w:rsidR="004D7324" w:rsidRDefault="004D7324" w:rsidP="003C0479">
            <w:pPr>
              <w:jc w:val="both"/>
              <w:rPr>
                <w:kern w:val="2"/>
                <w:szCs w:val="24"/>
              </w:rPr>
            </w:pPr>
            <w:r>
              <w:rPr>
                <w:kern w:val="2"/>
                <w:szCs w:val="24"/>
              </w:rPr>
              <w:t>1.1.2. Juridinio asmens kodas</w:t>
            </w:r>
          </w:p>
        </w:tc>
        <w:tc>
          <w:tcPr>
            <w:tcW w:w="1836" w:type="pct"/>
          </w:tcPr>
          <w:p w14:paraId="3EDCFDAE" w14:textId="77777777" w:rsidR="004D7324" w:rsidRDefault="004D7324" w:rsidP="003C0479">
            <w:pPr>
              <w:jc w:val="both"/>
              <w:rPr>
                <w:kern w:val="2"/>
                <w:szCs w:val="24"/>
              </w:rPr>
            </w:pPr>
          </w:p>
        </w:tc>
      </w:tr>
      <w:tr w:rsidR="004D7324" w14:paraId="1AF54C9A" w14:textId="77777777" w:rsidTr="003C0479">
        <w:tc>
          <w:tcPr>
            <w:tcW w:w="1469" w:type="pct"/>
            <w:vMerge/>
          </w:tcPr>
          <w:p w14:paraId="01904639" w14:textId="77777777" w:rsidR="004D7324" w:rsidRDefault="004D7324" w:rsidP="003C0479">
            <w:pPr>
              <w:jc w:val="both"/>
              <w:rPr>
                <w:kern w:val="2"/>
                <w:szCs w:val="24"/>
              </w:rPr>
            </w:pPr>
          </w:p>
        </w:tc>
        <w:tc>
          <w:tcPr>
            <w:tcW w:w="1695" w:type="pct"/>
          </w:tcPr>
          <w:p w14:paraId="16E2A25F" w14:textId="77777777" w:rsidR="004D7324" w:rsidRDefault="004D7324" w:rsidP="003C0479">
            <w:pPr>
              <w:jc w:val="both"/>
              <w:rPr>
                <w:kern w:val="2"/>
                <w:szCs w:val="24"/>
              </w:rPr>
            </w:pPr>
            <w:r>
              <w:rPr>
                <w:kern w:val="2"/>
                <w:szCs w:val="24"/>
              </w:rPr>
              <w:t>1.1.3. Adresas</w:t>
            </w:r>
          </w:p>
        </w:tc>
        <w:tc>
          <w:tcPr>
            <w:tcW w:w="1836" w:type="pct"/>
          </w:tcPr>
          <w:p w14:paraId="0F7BC9B1" w14:textId="77777777" w:rsidR="004D7324" w:rsidRDefault="004D7324" w:rsidP="003C0479">
            <w:pPr>
              <w:jc w:val="both"/>
              <w:rPr>
                <w:kern w:val="2"/>
                <w:szCs w:val="24"/>
              </w:rPr>
            </w:pPr>
          </w:p>
        </w:tc>
      </w:tr>
      <w:tr w:rsidR="004D7324" w14:paraId="7A1867CE" w14:textId="77777777" w:rsidTr="003C0479">
        <w:tc>
          <w:tcPr>
            <w:tcW w:w="1469" w:type="pct"/>
            <w:vMerge/>
          </w:tcPr>
          <w:p w14:paraId="4F88821B" w14:textId="77777777" w:rsidR="004D7324" w:rsidRDefault="004D7324" w:rsidP="003C0479">
            <w:pPr>
              <w:jc w:val="both"/>
              <w:rPr>
                <w:kern w:val="2"/>
                <w:szCs w:val="24"/>
              </w:rPr>
            </w:pPr>
          </w:p>
        </w:tc>
        <w:tc>
          <w:tcPr>
            <w:tcW w:w="1695" w:type="pct"/>
          </w:tcPr>
          <w:p w14:paraId="42F412F3" w14:textId="77777777" w:rsidR="004D7324" w:rsidRDefault="004D7324" w:rsidP="003C0479">
            <w:pPr>
              <w:jc w:val="both"/>
              <w:rPr>
                <w:kern w:val="2"/>
                <w:szCs w:val="24"/>
              </w:rPr>
            </w:pPr>
            <w:r>
              <w:rPr>
                <w:kern w:val="2"/>
                <w:szCs w:val="24"/>
              </w:rPr>
              <w:t>1.1.4. PVM mokėtojo kodas</w:t>
            </w:r>
          </w:p>
        </w:tc>
        <w:tc>
          <w:tcPr>
            <w:tcW w:w="1836" w:type="pct"/>
          </w:tcPr>
          <w:p w14:paraId="2887BADD" w14:textId="77777777" w:rsidR="004D7324" w:rsidRDefault="004D7324" w:rsidP="003C0479">
            <w:pPr>
              <w:jc w:val="both"/>
              <w:rPr>
                <w:kern w:val="2"/>
                <w:szCs w:val="24"/>
              </w:rPr>
            </w:pPr>
          </w:p>
        </w:tc>
      </w:tr>
      <w:tr w:rsidR="004D7324" w14:paraId="262EA3D3" w14:textId="77777777" w:rsidTr="003C0479">
        <w:tc>
          <w:tcPr>
            <w:tcW w:w="1469" w:type="pct"/>
            <w:vMerge/>
          </w:tcPr>
          <w:p w14:paraId="15533A88" w14:textId="77777777" w:rsidR="004D7324" w:rsidRDefault="004D7324" w:rsidP="003C0479">
            <w:pPr>
              <w:jc w:val="both"/>
              <w:rPr>
                <w:kern w:val="2"/>
                <w:szCs w:val="24"/>
              </w:rPr>
            </w:pPr>
          </w:p>
        </w:tc>
        <w:tc>
          <w:tcPr>
            <w:tcW w:w="1695" w:type="pct"/>
          </w:tcPr>
          <w:p w14:paraId="34F92E13" w14:textId="77777777" w:rsidR="004D7324" w:rsidRDefault="004D7324" w:rsidP="003C0479">
            <w:pPr>
              <w:jc w:val="both"/>
              <w:rPr>
                <w:kern w:val="2"/>
                <w:szCs w:val="24"/>
              </w:rPr>
            </w:pPr>
            <w:r>
              <w:rPr>
                <w:kern w:val="2"/>
                <w:szCs w:val="24"/>
              </w:rPr>
              <w:t>1.1.5. Atsiskaitomoji sąskaita</w:t>
            </w:r>
          </w:p>
        </w:tc>
        <w:tc>
          <w:tcPr>
            <w:tcW w:w="1836" w:type="pct"/>
          </w:tcPr>
          <w:p w14:paraId="5669715B" w14:textId="77777777" w:rsidR="004D7324" w:rsidRDefault="004D7324" w:rsidP="003C0479">
            <w:pPr>
              <w:jc w:val="both"/>
              <w:rPr>
                <w:kern w:val="2"/>
                <w:szCs w:val="24"/>
              </w:rPr>
            </w:pPr>
          </w:p>
        </w:tc>
      </w:tr>
      <w:tr w:rsidR="004D7324" w14:paraId="3AF18325" w14:textId="77777777" w:rsidTr="003C0479">
        <w:tc>
          <w:tcPr>
            <w:tcW w:w="1469" w:type="pct"/>
            <w:vMerge/>
          </w:tcPr>
          <w:p w14:paraId="664FA17A" w14:textId="77777777" w:rsidR="004D7324" w:rsidRDefault="004D7324" w:rsidP="003C0479">
            <w:pPr>
              <w:jc w:val="both"/>
              <w:rPr>
                <w:kern w:val="2"/>
                <w:szCs w:val="24"/>
              </w:rPr>
            </w:pPr>
          </w:p>
        </w:tc>
        <w:tc>
          <w:tcPr>
            <w:tcW w:w="1695" w:type="pct"/>
          </w:tcPr>
          <w:p w14:paraId="17F2BEA2" w14:textId="77777777" w:rsidR="004D7324" w:rsidRDefault="004D7324" w:rsidP="003C0479">
            <w:pPr>
              <w:jc w:val="both"/>
              <w:rPr>
                <w:kern w:val="2"/>
                <w:szCs w:val="24"/>
              </w:rPr>
            </w:pPr>
            <w:r>
              <w:rPr>
                <w:kern w:val="2"/>
                <w:szCs w:val="24"/>
              </w:rPr>
              <w:t>1.1.6. Bankas, banko kodas</w:t>
            </w:r>
          </w:p>
        </w:tc>
        <w:tc>
          <w:tcPr>
            <w:tcW w:w="1836" w:type="pct"/>
          </w:tcPr>
          <w:p w14:paraId="56880340" w14:textId="77777777" w:rsidR="004D7324" w:rsidRDefault="004D7324" w:rsidP="003C0479">
            <w:pPr>
              <w:jc w:val="both"/>
              <w:rPr>
                <w:kern w:val="2"/>
                <w:szCs w:val="24"/>
              </w:rPr>
            </w:pPr>
          </w:p>
        </w:tc>
      </w:tr>
      <w:tr w:rsidR="004D7324" w14:paraId="6E2E2445" w14:textId="77777777" w:rsidTr="003C0479">
        <w:tc>
          <w:tcPr>
            <w:tcW w:w="1469" w:type="pct"/>
            <w:vMerge/>
          </w:tcPr>
          <w:p w14:paraId="5E40F490" w14:textId="77777777" w:rsidR="004D7324" w:rsidRDefault="004D7324" w:rsidP="003C0479">
            <w:pPr>
              <w:jc w:val="both"/>
              <w:rPr>
                <w:kern w:val="2"/>
                <w:szCs w:val="24"/>
              </w:rPr>
            </w:pPr>
          </w:p>
        </w:tc>
        <w:tc>
          <w:tcPr>
            <w:tcW w:w="1695" w:type="pct"/>
          </w:tcPr>
          <w:p w14:paraId="7CF31525" w14:textId="77777777" w:rsidR="004D7324" w:rsidRDefault="004D7324" w:rsidP="003C0479">
            <w:pPr>
              <w:jc w:val="both"/>
              <w:rPr>
                <w:kern w:val="2"/>
                <w:szCs w:val="24"/>
              </w:rPr>
            </w:pPr>
            <w:r>
              <w:rPr>
                <w:kern w:val="2"/>
                <w:szCs w:val="24"/>
              </w:rPr>
              <w:t>1.1.7. Telefonas</w:t>
            </w:r>
          </w:p>
        </w:tc>
        <w:tc>
          <w:tcPr>
            <w:tcW w:w="1836" w:type="pct"/>
          </w:tcPr>
          <w:p w14:paraId="147F2EAB" w14:textId="77777777" w:rsidR="004D7324" w:rsidRDefault="004D7324" w:rsidP="003C0479">
            <w:pPr>
              <w:jc w:val="both"/>
              <w:rPr>
                <w:kern w:val="2"/>
                <w:szCs w:val="24"/>
              </w:rPr>
            </w:pPr>
          </w:p>
        </w:tc>
      </w:tr>
      <w:tr w:rsidR="004D7324" w14:paraId="05A1E6A0" w14:textId="77777777" w:rsidTr="003C0479">
        <w:tc>
          <w:tcPr>
            <w:tcW w:w="1469" w:type="pct"/>
            <w:vMerge/>
          </w:tcPr>
          <w:p w14:paraId="7B325636" w14:textId="77777777" w:rsidR="004D7324" w:rsidRDefault="004D7324" w:rsidP="003C0479">
            <w:pPr>
              <w:jc w:val="both"/>
              <w:rPr>
                <w:kern w:val="2"/>
                <w:szCs w:val="24"/>
              </w:rPr>
            </w:pPr>
          </w:p>
        </w:tc>
        <w:tc>
          <w:tcPr>
            <w:tcW w:w="1695" w:type="pct"/>
          </w:tcPr>
          <w:p w14:paraId="55224C3A" w14:textId="77777777" w:rsidR="004D7324" w:rsidRDefault="004D7324" w:rsidP="003C0479">
            <w:pPr>
              <w:jc w:val="both"/>
              <w:rPr>
                <w:kern w:val="2"/>
                <w:szCs w:val="24"/>
              </w:rPr>
            </w:pPr>
            <w:r>
              <w:rPr>
                <w:kern w:val="2"/>
                <w:szCs w:val="24"/>
              </w:rPr>
              <w:t>1.1.8. El. paštas</w:t>
            </w:r>
          </w:p>
        </w:tc>
        <w:tc>
          <w:tcPr>
            <w:tcW w:w="1836" w:type="pct"/>
          </w:tcPr>
          <w:p w14:paraId="1FD33B98" w14:textId="77777777" w:rsidR="004D7324" w:rsidRDefault="004D7324" w:rsidP="003C0479">
            <w:pPr>
              <w:jc w:val="both"/>
              <w:rPr>
                <w:kern w:val="2"/>
                <w:szCs w:val="24"/>
              </w:rPr>
            </w:pPr>
          </w:p>
        </w:tc>
      </w:tr>
      <w:tr w:rsidR="004D7324" w14:paraId="0E0838F8" w14:textId="77777777" w:rsidTr="003C0479">
        <w:tc>
          <w:tcPr>
            <w:tcW w:w="1469" w:type="pct"/>
            <w:vMerge/>
          </w:tcPr>
          <w:p w14:paraId="2F1948A4" w14:textId="77777777" w:rsidR="004D7324" w:rsidRDefault="004D7324" w:rsidP="003C0479">
            <w:pPr>
              <w:jc w:val="both"/>
              <w:rPr>
                <w:kern w:val="2"/>
                <w:szCs w:val="24"/>
              </w:rPr>
            </w:pPr>
          </w:p>
        </w:tc>
        <w:tc>
          <w:tcPr>
            <w:tcW w:w="1695" w:type="pct"/>
          </w:tcPr>
          <w:p w14:paraId="78047E1D" w14:textId="77777777" w:rsidR="004D7324" w:rsidRDefault="004D7324" w:rsidP="003C0479">
            <w:pPr>
              <w:jc w:val="both"/>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1836" w:type="pct"/>
          </w:tcPr>
          <w:p w14:paraId="5F6703C3" w14:textId="77777777" w:rsidR="004D7324" w:rsidRDefault="004D7324" w:rsidP="003C0479">
            <w:pPr>
              <w:jc w:val="both"/>
              <w:rPr>
                <w:kern w:val="2"/>
                <w:szCs w:val="24"/>
              </w:rPr>
            </w:pPr>
          </w:p>
        </w:tc>
      </w:tr>
      <w:tr w:rsidR="004D7324" w14:paraId="02B1D6E7" w14:textId="77777777" w:rsidTr="003C0479">
        <w:tc>
          <w:tcPr>
            <w:tcW w:w="1469" w:type="pct"/>
            <w:vMerge/>
          </w:tcPr>
          <w:p w14:paraId="6C7E2F7F" w14:textId="77777777" w:rsidR="004D7324" w:rsidRDefault="004D7324" w:rsidP="003C0479">
            <w:pPr>
              <w:jc w:val="both"/>
              <w:rPr>
                <w:kern w:val="2"/>
                <w:szCs w:val="24"/>
              </w:rPr>
            </w:pPr>
          </w:p>
        </w:tc>
        <w:tc>
          <w:tcPr>
            <w:tcW w:w="1695" w:type="pct"/>
          </w:tcPr>
          <w:p w14:paraId="3FF11E30" w14:textId="77777777" w:rsidR="004D7324" w:rsidRDefault="004D7324" w:rsidP="003C0479">
            <w:pPr>
              <w:jc w:val="both"/>
              <w:rPr>
                <w:kern w:val="2"/>
                <w:szCs w:val="24"/>
              </w:rPr>
            </w:pPr>
            <w:r>
              <w:rPr>
                <w:kern w:val="2"/>
                <w:szCs w:val="24"/>
              </w:rPr>
              <w:t>1.1.10. Atstovavimo pagrindas</w:t>
            </w:r>
          </w:p>
        </w:tc>
        <w:tc>
          <w:tcPr>
            <w:tcW w:w="1836" w:type="pct"/>
          </w:tcPr>
          <w:p w14:paraId="201FE571" w14:textId="77777777" w:rsidR="004D7324" w:rsidRDefault="004D7324" w:rsidP="003C0479">
            <w:pPr>
              <w:jc w:val="both"/>
              <w:rPr>
                <w:kern w:val="2"/>
                <w:szCs w:val="24"/>
              </w:rPr>
            </w:pPr>
          </w:p>
        </w:tc>
      </w:tr>
      <w:tr w:rsidR="004D7324" w14:paraId="7DAD593A" w14:textId="77777777" w:rsidTr="003C0479">
        <w:tc>
          <w:tcPr>
            <w:tcW w:w="1469" w:type="pct"/>
            <w:vMerge w:val="restart"/>
          </w:tcPr>
          <w:p w14:paraId="7B8E0DE4" w14:textId="77777777" w:rsidR="004D7324" w:rsidRDefault="004D7324" w:rsidP="003C0479">
            <w:pPr>
              <w:jc w:val="both"/>
              <w:rPr>
                <w:b/>
                <w:kern w:val="2"/>
                <w:szCs w:val="24"/>
              </w:rPr>
            </w:pPr>
          </w:p>
          <w:p w14:paraId="13B7E9F5" w14:textId="77777777" w:rsidR="004D7324" w:rsidRDefault="004D7324" w:rsidP="003C0479">
            <w:pPr>
              <w:jc w:val="both"/>
              <w:rPr>
                <w:b/>
                <w:kern w:val="2"/>
                <w:szCs w:val="24"/>
              </w:rPr>
            </w:pPr>
          </w:p>
          <w:p w14:paraId="11970571" w14:textId="77777777" w:rsidR="004D7324" w:rsidRDefault="004D7324" w:rsidP="003C0479">
            <w:pPr>
              <w:jc w:val="both"/>
              <w:rPr>
                <w:b/>
                <w:kern w:val="2"/>
                <w:szCs w:val="24"/>
              </w:rPr>
            </w:pPr>
          </w:p>
          <w:p w14:paraId="69B884AF" w14:textId="77777777" w:rsidR="004D7324" w:rsidRDefault="004D7324" w:rsidP="003C0479">
            <w:pPr>
              <w:jc w:val="both"/>
              <w:rPr>
                <w:b/>
                <w:kern w:val="2"/>
                <w:szCs w:val="24"/>
              </w:rPr>
            </w:pPr>
            <w:r>
              <w:rPr>
                <w:b/>
                <w:kern w:val="2"/>
                <w:szCs w:val="24"/>
              </w:rPr>
              <w:t>1.2. Tiekėjas</w:t>
            </w:r>
          </w:p>
          <w:p w14:paraId="66C71619" w14:textId="77777777" w:rsidR="004D7324" w:rsidRDefault="004D7324" w:rsidP="003C0479">
            <w:pPr>
              <w:jc w:val="both"/>
              <w:rPr>
                <w:color w:val="4472C4"/>
                <w:kern w:val="2"/>
                <w:szCs w:val="24"/>
              </w:rPr>
            </w:pPr>
            <w:r>
              <w:rPr>
                <w:color w:val="4472C4"/>
                <w:kern w:val="2"/>
                <w:szCs w:val="24"/>
              </w:rPr>
              <w:t>(jei Tiekėjas yra fizinis asmuo, skiltys atitinkamai pakoreguojamos.</w:t>
            </w:r>
          </w:p>
          <w:p w14:paraId="7EA7A5D4" w14:textId="77777777" w:rsidR="004D7324" w:rsidRDefault="004D7324" w:rsidP="003C0479">
            <w:pPr>
              <w:jc w:val="both"/>
              <w:rPr>
                <w:color w:val="4472C4"/>
                <w:kern w:val="2"/>
                <w:szCs w:val="24"/>
              </w:rPr>
            </w:pPr>
            <w:r>
              <w:rPr>
                <w:color w:val="4472C4"/>
                <w:kern w:val="2"/>
                <w:szCs w:val="24"/>
              </w:rPr>
              <w:t>Jei Tiekėjas yra tiekėjų grupė, skiltys pildomos įterpiant kiekvieno grupės nario informaciją)</w:t>
            </w:r>
          </w:p>
          <w:p w14:paraId="0091B3AD" w14:textId="77777777" w:rsidR="004D7324" w:rsidRDefault="004D7324" w:rsidP="003C0479">
            <w:pPr>
              <w:jc w:val="both"/>
              <w:rPr>
                <w:b/>
                <w:kern w:val="2"/>
                <w:szCs w:val="24"/>
              </w:rPr>
            </w:pPr>
          </w:p>
        </w:tc>
        <w:tc>
          <w:tcPr>
            <w:tcW w:w="1695" w:type="pct"/>
          </w:tcPr>
          <w:p w14:paraId="70A6987C" w14:textId="77777777" w:rsidR="004D7324" w:rsidRDefault="004D7324" w:rsidP="003C0479">
            <w:pPr>
              <w:jc w:val="both"/>
              <w:rPr>
                <w:kern w:val="2"/>
                <w:szCs w:val="24"/>
              </w:rPr>
            </w:pPr>
            <w:r>
              <w:rPr>
                <w:kern w:val="2"/>
                <w:szCs w:val="24"/>
              </w:rPr>
              <w:t>1.2.1. Pavadinimas</w:t>
            </w:r>
          </w:p>
        </w:tc>
        <w:tc>
          <w:tcPr>
            <w:tcW w:w="1836" w:type="pct"/>
          </w:tcPr>
          <w:p w14:paraId="4234C66F" w14:textId="77777777" w:rsidR="004D7324" w:rsidRDefault="004D7324" w:rsidP="003C0479">
            <w:pPr>
              <w:jc w:val="both"/>
              <w:rPr>
                <w:kern w:val="2"/>
                <w:szCs w:val="24"/>
              </w:rPr>
            </w:pPr>
          </w:p>
        </w:tc>
      </w:tr>
      <w:tr w:rsidR="004D7324" w14:paraId="70E39F76" w14:textId="77777777" w:rsidTr="003C0479">
        <w:tc>
          <w:tcPr>
            <w:tcW w:w="1469" w:type="pct"/>
            <w:vMerge/>
          </w:tcPr>
          <w:p w14:paraId="7E44FC27" w14:textId="77777777" w:rsidR="004D7324" w:rsidRDefault="004D7324" w:rsidP="003C0479">
            <w:pPr>
              <w:jc w:val="both"/>
              <w:rPr>
                <w:b/>
                <w:kern w:val="2"/>
                <w:szCs w:val="24"/>
              </w:rPr>
            </w:pPr>
          </w:p>
        </w:tc>
        <w:tc>
          <w:tcPr>
            <w:tcW w:w="1695" w:type="pct"/>
          </w:tcPr>
          <w:p w14:paraId="378A6E90" w14:textId="77777777" w:rsidR="004D7324" w:rsidRDefault="004D7324" w:rsidP="003C0479">
            <w:pPr>
              <w:jc w:val="both"/>
              <w:rPr>
                <w:kern w:val="2"/>
                <w:szCs w:val="24"/>
              </w:rPr>
            </w:pPr>
            <w:r>
              <w:rPr>
                <w:kern w:val="2"/>
                <w:szCs w:val="24"/>
              </w:rPr>
              <w:t>1.2.2. Juridinio asmens kodas</w:t>
            </w:r>
          </w:p>
        </w:tc>
        <w:tc>
          <w:tcPr>
            <w:tcW w:w="1836" w:type="pct"/>
          </w:tcPr>
          <w:p w14:paraId="54C050AB" w14:textId="77777777" w:rsidR="004D7324" w:rsidRDefault="004D7324" w:rsidP="003C0479">
            <w:pPr>
              <w:jc w:val="both"/>
              <w:rPr>
                <w:kern w:val="2"/>
                <w:szCs w:val="24"/>
              </w:rPr>
            </w:pPr>
          </w:p>
        </w:tc>
      </w:tr>
      <w:tr w:rsidR="004D7324" w14:paraId="7CF1C753" w14:textId="77777777" w:rsidTr="003C0479">
        <w:tc>
          <w:tcPr>
            <w:tcW w:w="1469" w:type="pct"/>
            <w:vMerge/>
          </w:tcPr>
          <w:p w14:paraId="67696EEC" w14:textId="77777777" w:rsidR="004D7324" w:rsidRDefault="004D7324" w:rsidP="003C0479">
            <w:pPr>
              <w:jc w:val="both"/>
              <w:rPr>
                <w:b/>
                <w:kern w:val="2"/>
                <w:szCs w:val="24"/>
              </w:rPr>
            </w:pPr>
          </w:p>
        </w:tc>
        <w:tc>
          <w:tcPr>
            <w:tcW w:w="1695" w:type="pct"/>
          </w:tcPr>
          <w:p w14:paraId="52D133B7" w14:textId="77777777" w:rsidR="004D7324" w:rsidRDefault="004D7324" w:rsidP="003C0479">
            <w:pPr>
              <w:jc w:val="both"/>
              <w:rPr>
                <w:kern w:val="2"/>
                <w:szCs w:val="24"/>
              </w:rPr>
            </w:pPr>
            <w:r>
              <w:rPr>
                <w:kern w:val="2"/>
                <w:szCs w:val="24"/>
              </w:rPr>
              <w:t>1.2.3. Adresas</w:t>
            </w:r>
          </w:p>
        </w:tc>
        <w:tc>
          <w:tcPr>
            <w:tcW w:w="1836" w:type="pct"/>
          </w:tcPr>
          <w:p w14:paraId="3EB9E778" w14:textId="77777777" w:rsidR="004D7324" w:rsidRDefault="004D7324" w:rsidP="003C0479">
            <w:pPr>
              <w:jc w:val="both"/>
              <w:rPr>
                <w:kern w:val="2"/>
                <w:szCs w:val="24"/>
              </w:rPr>
            </w:pPr>
          </w:p>
        </w:tc>
      </w:tr>
      <w:tr w:rsidR="004D7324" w14:paraId="51D94C0C" w14:textId="77777777" w:rsidTr="003C0479">
        <w:tc>
          <w:tcPr>
            <w:tcW w:w="1469" w:type="pct"/>
            <w:vMerge/>
          </w:tcPr>
          <w:p w14:paraId="6278A819" w14:textId="77777777" w:rsidR="004D7324" w:rsidRDefault="004D7324" w:rsidP="003C0479">
            <w:pPr>
              <w:jc w:val="both"/>
              <w:rPr>
                <w:b/>
                <w:kern w:val="2"/>
                <w:szCs w:val="24"/>
              </w:rPr>
            </w:pPr>
          </w:p>
        </w:tc>
        <w:tc>
          <w:tcPr>
            <w:tcW w:w="1695" w:type="pct"/>
          </w:tcPr>
          <w:p w14:paraId="49D5A51E" w14:textId="77777777" w:rsidR="004D7324" w:rsidRDefault="004D7324" w:rsidP="003C0479">
            <w:pPr>
              <w:jc w:val="both"/>
              <w:rPr>
                <w:kern w:val="2"/>
                <w:szCs w:val="24"/>
              </w:rPr>
            </w:pPr>
            <w:r>
              <w:rPr>
                <w:kern w:val="2"/>
                <w:szCs w:val="24"/>
              </w:rPr>
              <w:t>1.2.4. PVM mokėtojo kodas</w:t>
            </w:r>
          </w:p>
        </w:tc>
        <w:tc>
          <w:tcPr>
            <w:tcW w:w="1836" w:type="pct"/>
          </w:tcPr>
          <w:p w14:paraId="242C482A" w14:textId="77777777" w:rsidR="004D7324" w:rsidRDefault="004D7324" w:rsidP="003C0479">
            <w:pPr>
              <w:jc w:val="both"/>
              <w:rPr>
                <w:kern w:val="2"/>
                <w:szCs w:val="24"/>
              </w:rPr>
            </w:pPr>
          </w:p>
        </w:tc>
      </w:tr>
      <w:tr w:rsidR="004D7324" w14:paraId="0B9587F3" w14:textId="77777777" w:rsidTr="003C0479">
        <w:tc>
          <w:tcPr>
            <w:tcW w:w="1469" w:type="pct"/>
            <w:vMerge/>
          </w:tcPr>
          <w:p w14:paraId="18474B91" w14:textId="77777777" w:rsidR="004D7324" w:rsidRDefault="004D7324" w:rsidP="003C0479">
            <w:pPr>
              <w:jc w:val="both"/>
              <w:rPr>
                <w:b/>
                <w:kern w:val="2"/>
                <w:szCs w:val="24"/>
              </w:rPr>
            </w:pPr>
          </w:p>
        </w:tc>
        <w:tc>
          <w:tcPr>
            <w:tcW w:w="1695" w:type="pct"/>
          </w:tcPr>
          <w:p w14:paraId="022AC00A" w14:textId="77777777" w:rsidR="004D7324" w:rsidRDefault="004D7324" w:rsidP="003C0479">
            <w:pPr>
              <w:jc w:val="both"/>
              <w:rPr>
                <w:kern w:val="2"/>
                <w:szCs w:val="24"/>
              </w:rPr>
            </w:pPr>
            <w:r>
              <w:rPr>
                <w:kern w:val="2"/>
                <w:szCs w:val="24"/>
              </w:rPr>
              <w:t>1.2.5. Atsiskaitomoji sąskaita</w:t>
            </w:r>
          </w:p>
        </w:tc>
        <w:tc>
          <w:tcPr>
            <w:tcW w:w="1836" w:type="pct"/>
          </w:tcPr>
          <w:p w14:paraId="3D15E240" w14:textId="77777777" w:rsidR="004D7324" w:rsidRDefault="004D7324" w:rsidP="003C0479">
            <w:pPr>
              <w:jc w:val="both"/>
              <w:rPr>
                <w:kern w:val="2"/>
                <w:szCs w:val="24"/>
              </w:rPr>
            </w:pPr>
          </w:p>
        </w:tc>
      </w:tr>
      <w:tr w:rsidR="004D7324" w14:paraId="34E20D3B" w14:textId="77777777" w:rsidTr="003C0479">
        <w:tc>
          <w:tcPr>
            <w:tcW w:w="1469" w:type="pct"/>
            <w:vMerge/>
          </w:tcPr>
          <w:p w14:paraId="028D1F77" w14:textId="77777777" w:rsidR="004D7324" w:rsidRDefault="004D7324" w:rsidP="003C0479">
            <w:pPr>
              <w:jc w:val="both"/>
              <w:rPr>
                <w:b/>
                <w:kern w:val="2"/>
                <w:szCs w:val="24"/>
              </w:rPr>
            </w:pPr>
          </w:p>
        </w:tc>
        <w:tc>
          <w:tcPr>
            <w:tcW w:w="1695" w:type="pct"/>
          </w:tcPr>
          <w:p w14:paraId="7AFCD5D1" w14:textId="77777777" w:rsidR="004D7324" w:rsidRDefault="004D7324" w:rsidP="003C0479">
            <w:pPr>
              <w:jc w:val="both"/>
              <w:rPr>
                <w:kern w:val="2"/>
                <w:szCs w:val="24"/>
              </w:rPr>
            </w:pPr>
            <w:r>
              <w:rPr>
                <w:kern w:val="2"/>
                <w:szCs w:val="24"/>
              </w:rPr>
              <w:t>1.2.6. Bankas, banko kodas</w:t>
            </w:r>
          </w:p>
        </w:tc>
        <w:tc>
          <w:tcPr>
            <w:tcW w:w="1836" w:type="pct"/>
          </w:tcPr>
          <w:p w14:paraId="50A3BEF8" w14:textId="77777777" w:rsidR="004D7324" w:rsidRDefault="004D7324" w:rsidP="003C0479">
            <w:pPr>
              <w:jc w:val="both"/>
              <w:rPr>
                <w:kern w:val="2"/>
                <w:szCs w:val="24"/>
              </w:rPr>
            </w:pPr>
          </w:p>
        </w:tc>
      </w:tr>
      <w:tr w:rsidR="004D7324" w14:paraId="7FE2980D" w14:textId="77777777" w:rsidTr="003C0479">
        <w:tc>
          <w:tcPr>
            <w:tcW w:w="1469" w:type="pct"/>
            <w:vMerge/>
          </w:tcPr>
          <w:p w14:paraId="5F2261CE" w14:textId="77777777" w:rsidR="004D7324" w:rsidRDefault="004D7324" w:rsidP="003C0479">
            <w:pPr>
              <w:jc w:val="both"/>
              <w:rPr>
                <w:b/>
                <w:kern w:val="2"/>
                <w:szCs w:val="24"/>
              </w:rPr>
            </w:pPr>
          </w:p>
        </w:tc>
        <w:tc>
          <w:tcPr>
            <w:tcW w:w="1695" w:type="pct"/>
          </w:tcPr>
          <w:p w14:paraId="450EFFB7" w14:textId="77777777" w:rsidR="004D7324" w:rsidRDefault="004D7324" w:rsidP="003C0479">
            <w:pPr>
              <w:jc w:val="both"/>
              <w:rPr>
                <w:kern w:val="2"/>
                <w:szCs w:val="24"/>
              </w:rPr>
            </w:pPr>
            <w:r>
              <w:rPr>
                <w:kern w:val="2"/>
                <w:szCs w:val="24"/>
              </w:rPr>
              <w:t>1.2.7. Telefonas</w:t>
            </w:r>
          </w:p>
        </w:tc>
        <w:tc>
          <w:tcPr>
            <w:tcW w:w="1836" w:type="pct"/>
          </w:tcPr>
          <w:p w14:paraId="6B74EE30" w14:textId="77777777" w:rsidR="004D7324" w:rsidRDefault="004D7324" w:rsidP="003C0479">
            <w:pPr>
              <w:jc w:val="both"/>
              <w:rPr>
                <w:kern w:val="2"/>
                <w:szCs w:val="24"/>
              </w:rPr>
            </w:pPr>
          </w:p>
        </w:tc>
      </w:tr>
      <w:tr w:rsidR="004D7324" w14:paraId="6F35E4EE" w14:textId="77777777" w:rsidTr="003C0479">
        <w:tc>
          <w:tcPr>
            <w:tcW w:w="1469" w:type="pct"/>
            <w:vMerge/>
          </w:tcPr>
          <w:p w14:paraId="32F02B3A" w14:textId="77777777" w:rsidR="004D7324" w:rsidRDefault="004D7324" w:rsidP="003C0479">
            <w:pPr>
              <w:jc w:val="both"/>
              <w:rPr>
                <w:b/>
                <w:kern w:val="2"/>
                <w:szCs w:val="24"/>
              </w:rPr>
            </w:pPr>
          </w:p>
        </w:tc>
        <w:tc>
          <w:tcPr>
            <w:tcW w:w="1695" w:type="pct"/>
          </w:tcPr>
          <w:p w14:paraId="42B71754" w14:textId="77777777" w:rsidR="004D7324" w:rsidRDefault="004D7324" w:rsidP="003C0479">
            <w:pPr>
              <w:jc w:val="both"/>
              <w:rPr>
                <w:kern w:val="2"/>
                <w:szCs w:val="24"/>
              </w:rPr>
            </w:pPr>
            <w:r>
              <w:rPr>
                <w:kern w:val="2"/>
                <w:szCs w:val="24"/>
              </w:rPr>
              <w:t>1.2.8. El. paštas</w:t>
            </w:r>
          </w:p>
        </w:tc>
        <w:tc>
          <w:tcPr>
            <w:tcW w:w="1836" w:type="pct"/>
          </w:tcPr>
          <w:p w14:paraId="0506C165" w14:textId="77777777" w:rsidR="004D7324" w:rsidRDefault="004D7324" w:rsidP="003C0479">
            <w:pPr>
              <w:jc w:val="both"/>
              <w:rPr>
                <w:kern w:val="2"/>
                <w:szCs w:val="24"/>
              </w:rPr>
            </w:pPr>
          </w:p>
        </w:tc>
      </w:tr>
      <w:tr w:rsidR="004D7324" w14:paraId="37B65529" w14:textId="77777777" w:rsidTr="003C0479">
        <w:tc>
          <w:tcPr>
            <w:tcW w:w="1469" w:type="pct"/>
            <w:vMerge/>
          </w:tcPr>
          <w:p w14:paraId="019C62DE" w14:textId="77777777" w:rsidR="004D7324" w:rsidRDefault="004D7324" w:rsidP="003C0479">
            <w:pPr>
              <w:jc w:val="both"/>
              <w:rPr>
                <w:b/>
                <w:kern w:val="2"/>
                <w:szCs w:val="24"/>
              </w:rPr>
            </w:pPr>
          </w:p>
        </w:tc>
        <w:tc>
          <w:tcPr>
            <w:tcW w:w="1695" w:type="pct"/>
          </w:tcPr>
          <w:p w14:paraId="6789A168" w14:textId="77777777" w:rsidR="004D7324" w:rsidRDefault="004D7324" w:rsidP="003C0479">
            <w:pPr>
              <w:jc w:val="both"/>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1836" w:type="pct"/>
          </w:tcPr>
          <w:p w14:paraId="26020CEB" w14:textId="77777777" w:rsidR="004D7324" w:rsidRDefault="004D7324" w:rsidP="003C0479">
            <w:pPr>
              <w:jc w:val="both"/>
              <w:rPr>
                <w:kern w:val="2"/>
                <w:szCs w:val="24"/>
              </w:rPr>
            </w:pPr>
          </w:p>
        </w:tc>
      </w:tr>
      <w:tr w:rsidR="004D7324" w14:paraId="04462457" w14:textId="77777777" w:rsidTr="003C0479">
        <w:tc>
          <w:tcPr>
            <w:tcW w:w="1469" w:type="pct"/>
            <w:vMerge/>
          </w:tcPr>
          <w:p w14:paraId="68EDCBCD" w14:textId="77777777" w:rsidR="004D7324" w:rsidRDefault="004D7324" w:rsidP="003C0479">
            <w:pPr>
              <w:jc w:val="both"/>
              <w:rPr>
                <w:b/>
                <w:kern w:val="2"/>
                <w:szCs w:val="24"/>
              </w:rPr>
            </w:pPr>
          </w:p>
        </w:tc>
        <w:tc>
          <w:tcPr>
            <w:tcW w:w="1695" w:type="pct"/>
          </w:tcPr>
          <w:p w14:paraId="05B06360" w14:textId="77777777" w:rsidR="004D7324" w:rsidRDefault="004D7324" w:rsidP="003C0479">
            <w:pPr>
              <w:jc w:val="both"/>
              <w:rPr>
                <w:kern w:val="2"/>
                <w:szCs w:val="24"/>
              </w:rPr>
            </w:pPr>
            <w:r>
              <w:rPr>
                <w:kern w:val="2"/>
                <w:szCs w:val="24"/>
              </w:rPr>
              <w:t>1.2.10. Atstovavimo pagrindas</w:t>
            </w:r>
          </w:p>
        </w:tc>
        <w:tc>
          <w:tcPr>
            <w:tcW w:w="1836" w:type="pct"/>
          </w:tcPr>
          <w:p w14:paraId="5AE0FC91" w14:textId="77777777" w:rsidR="004D7324" w:rsidRDefault="004D7324" w:rsidP="003C0479">
            <w:pPr>
              <w:jc w:val="both"/>
              <w:rPr>
                <w:kern w:val="2"/>
                <w:szCs w:val="24"/>
              </w:rPr>
            </w:pPr>
          </w:p>
        </w:tc>
      </w:tr>
    </w:tbl>
    <w:p w14:paraId="11ECD308" w14:textId="77777777" w:rsidR="004D7324" w:rsidRDefault="004D7324" w:rsidP="004D732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6"/>
        <w:gridCol w:w="2226"/>
        <w:gridCol w:w="4505"/>
      </w:tblGrid>
      <w:tr w:rsidR="004D7324" w14:paraId="59F2F885" w14:textId="77777777" w:rsidTr="003C0479">
        <w:trPr>
          <w:trHeight w:val="300"/>
        </w:trPr>
        <w:tc>
          <w:tcPr>
            <w:tcW w:w="5000" w:type="pct"/>
            <w:gridSpan w:val="4"/>
          </w:tcPr>
          <w:p w14:paraId="4568A0F0" w14:textId="77777777" w:rsidR="004D7324" w:rsidRDefault="004D7324" w:rsidP="003C0479">
            <w:pPr>
              <w:jc w:val="center"/>
              <w:rPr>
                <w:b/>
                <w:kern w:val="2"/>
                <w:szCs w:val="24"/>
              </w:rPr>
            </w:pPr>
            <w:r>
              <w:rPr>
                <w:b/>
                <w:kern w:val="2"/>
                <w:szCs w:val="24"/>
              </w:rPr>
              <w:t>2. ATSAKINGI ASMENYS</w:t>
            </w:r>
          </w:p>
        </w:tc>
      </w:tr>
      <w:tr w:rsidR="004D7324" w14:paraId="2ACDBD04" w14:textId="77777777" w:rsidTr="003C0479">
        <w:trPr>
          <w:trHeight w:val="300"/>
        </w:trPr>
        <w:tc>
          <w:tcPr>
            <w:tcW w:w="1622" w:type="pct"/>
            <w:gridSpan w:val="2"/>
          </w:tcPr>
          <w:p w14:paraId="5934DE48" w14:textId="77777777" w:rsidR="004D7324" w:rsidRDefault="004D7324" w:rsidP="003C0479">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w:t>
            </w:r>
            <w:r>
              <w:rPr>
                <w:b/>
                <w:kern w:val="2"/>
                <w:szCs w:val="24"/>
              </w:rPr>
              <w:lastRenderedPageBreak/>
              <w:t>informacinę sistemą SABIS priėmimą</w:t>
            </w:r>
          </w:p>
        </w:tc>
        <w:tc>
          <w:tcPr>
            <w:tcW w:w="3378" w:type="pct"/>
            <w:gridSpan w:val="2"/>
          </w:tcPr>
          <w:p w14:paraId="5C40536F" w14:textId="77777777" w:rsidR="004D7324" w:rsidRDefault="004D7324" w:rsidP="003C0479">
            <w:pPr>
              <w:jc w:val="both"/>
              <w:rPr>
                <w:color w:val="4472C4"/>
                <w:kern w:val="2"/>
                <w:szCs w:val="24"/>
              </w:rPr>
            </w:pPr>
            <w:r>
              <w:rPr>
                <w:color w:val="4472C4"/>
                <w:kern w:val="2"/>
                <w:szCs w:val="24"/>
              </w:rPr>
              <w:lastRenderedPageBreak/>
              <w:t>(nurodyti padalinį / skyrių, pareigas, vardą, pavardę, tel., el. paštą)</w:t>
            </w:r>
          </w:p>
        </w:tc>
      </w:tr>
      <w:tr w:rsidR="004D7324" w14:paraId="39205160" w14:textId="77777777" w:rsidTr="003C0479">
        <w:trPr>
          <w:trHeight w:val="300"/>
        </w:trPr>
        <w:tc>
          <w:tcPr>
            <w:tcW w:w="1622" w:type="pct"/>
            <w:gridSpan w:val="2"/>
          </w:tcPr>
          <w:p w14:paraId="31D90750" w14:textId="77777777" w:rsidR="004D7324" w:rsidRDefault="004D7324" w:rsidP="003C0479">
            <w:pPr>
              <w:jc w:val="both"/>
              <w:rPr>
                <w:b/>
                <w:kern w:val="2"/>
                <w:szCs w:val="24"/>
              </w:rPr>
            </w:pPr>
            <w:r>
              <w:rPr>
                <w:b/>
                <w:kern w:val="2"/>
                <w:szCs w:val="24"/>
              </w:rPr>
              <w:t>2.2. Tiekėjo kontaktiniai asmenys, atsakingi už Sutarties vykdymą</w:t>
            </w:r>
          </w:p>
        </w:tc>
        <w:tc>
          <w:tcPr>
            <w:tcW w:w="3378" w:type="pct"/>
            <w:gridSpan w:val="2"/>
          </w:tcPr>
          <w:p w14:paraId="6DFA5F20" w14:textId="77777777" w:rsidR="004D7324" w:rsidRDefault="004D7324" w:rsidP="003C0479">
            <w:pPr>
              <w:jc w:val="both"/>
              <w:rPr>
                <w:color w:val="4472C4"/>
                <w:kern w:val="2"/>
                <w:szCs w:val="24"/>
              </w:rPr>
            </w:pPr>
            <w:r>
              <w:rPr>
                <w:color w:val="4472C4"/>
                <w:kern w:val="2"/>
                <w:szCs w:val="24"/>
              </w:rPr>
              <w:t>(nurodyti padalinį / skyrių, pareigas, vardą, pavardę, tel., el. paštą)</w:t>
            </w:r>
          </w:p>
        </w:tc>
      </w:tr>
      <w:tr w:rsidR="004D7324" w14:paraId="23EDE57B" w14:textId="77777777" w:rsidTr="003C0479">
        <w:trPr>
          <w:trHeight w:val="300"/>
        </w:trPr>
        <w:tc>
          <w:tcPr>
            <w:tcW w:w="5000" w:type="pct"/>
            <w:gridSpan w:val="4"/>
          </w:tcPr>
          <w:p w14:paraId="27DEA85E" w14:textId="77777777" w:rsidR="004D7324" w:rsidRDefault="004D7324" w:rsidP="003C0479">
            <w:pPr>
              <w:jc w:val="center"/>
              <w:rPr>
                <w:b/>
                <w:kern w:val="2"/>
                <w:szCs w:val="24"/>
              </w:rPr>
            </w:pPr>
            <w:r>
              <w:rPr>
                <w:b/>
                <w:kern w:val="2"/>
                <w:szCs w:val="24"/>
              </w:rPr>
              <w:t>3. SUTARTIES DALYKAS</w:t>
            </w:r>
          </w:p>
        </w:tc>
      </w:tr>
      <w:tr w:rsidR="004D7324" w14:paraId="055882DA" w14:textId="77777777" w:rsidTr="003C0479">
        <w:trPr>
          <w:trHeight w:val="300"/>
        </w:trPr>
        <w:tc>
          <w:tcPr>
            <w:tcW w:w="1622" w:type="pct"/>
            <w:gridSpan w:val="2"/>
          </w:tcPr>
          <w:p w14:paraId="78897686" w14:textId="77777777" w:rsidR="004D7324" w:rsidRDefault="004D7324" w:rsidP="003C0479">
            <w:pPr>
              <w:jc w:val="both"/>
              <w:rPr>
                <w:b/>
                <w:kern w:val="2"/>
                <w:szCs w:val="24"/>
              </w:rPr>
            </w:pPr>
            <w:r>
              <w:rPr>
                <w:b/>
                <w:kern w:val="2"/>
                <w:szCs w:val="24"/>
              </w:rPr>
              <w:t>3.1. Sutarties dalykas</w:t>
            </w:r>
          </w:p>
        </w:tc>
        <w:tc>
          <w:tcPr>
            <w:tcW w:w="3378" w:type="pct"/>
            <w:gridSpan w:val="2"/>
          </w:tcPr>
          <w:p w14:paraId="4C94E086" w14:textId="77777777" w:rsidR="004D7324" w:rsidRDefault="004D7324" w:rsidP="003C0479">
            <w:pPr>
              <w:spacing w:after="120"/>
              <w:jc w:val="both"/>
              <w:rPr>
                <w:color w:val="000000"/>
                <w:kern w:val="2"/>
                <w:szCs w:val="24"/>
              </w:rPr>
            </w:pPr>
            <w:r>
              <w:rPr>
                <w:kern w:val="2"/>
                <w:szCs w:val="24"/>
              </w:rPr>
              <w:t xml:space="preserve">Tiekėjas įsipareigoja Sutartyje numatytomis sąlygomis suteikti Pirkėjui </w:t>
            </w:r>
            <w:r w:rsidRPr="002E3C4A">
              <w:rPr>
                <w:i/>
                <w:iCs/>
                <w:kern w:val="2"/>
                <w:szCs w:val="24"/>
              </w:rPr>
              <w:t>Laboratorijos informacinės sistemos (</w:t>
            </w:r>
            <w:r>
              <w:rPr>
                <w:i/>
                <w:iCs/>
                <w:kern w:val="2"/>
                <w:szCs w:val="24"/>
              </w:rPr>
              <w:t xml:space="preserve">toliau – </w:t>
            </w:r>
            <w:r w:rsidRPr="002E3C4A">
              <w:rPr>
                <w:i/>
                <w:iCs/>
                <w:kern w:val="2"/>
                <w:szCs w:val="24"/>
              </w:rPr>
              <w:t>LIS) sukūrimo, diegimo, integravimo ir priežiūros paslaugas</w:t>
            </w:r>
            <w:r w:rsidRPr="002213EB">
              <w:rPr>
                <w:kern w:val="2"/>
                <w:szCs w:val="24"/>
              </w:rPr>
              <w:t xml:space="preserve"> </w:t>
            </w:r>
            <w:r>
              <w:rPr>
                <w:color w:val="000000"/>
                <w:kern w:val="2"/>
                <w:szCs w:val="24"/>
              </w:rPr>
              <w:t>(toliau – Paslaugos).</w:t>
            </w:r>
          </w:p>
          <w:p w14:paraId="0676599D" w14:textId="77777777" w:rsidR="004D7324" w:rsidRDefault="004D7324" w:rsidP="003C0479">
            <w:pPr>
              <w:spacing w:after="60"/>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4D7324" w14:paraId="609E6EE4" w14:textId="77777777" w:rsidTr="003C0479">
        <w:trPr>
          <w:trHeight w:val="300"/>
        </w:trPr>
        <w:tc>
          <w:tcPr>
            <w:tcW w:w="1622" w:type="pct"/>
            <w:gridSpan w:val="2"/>
          </w:tcPr>
          <w:p w14:paraId="2FA09C1E" w14:textId="77777777" w:rsidR="004D7324" w:rsidRDefault="004D7324" w:rsidP="003C0479">
            <w:pPr>
              <w:jc w:val="both"/>
              <w:rPr>
                <w:b/>
                <w:kern w:val="2"/>
                <w:szCs w:val="24"/>
              </w:rPr>
            </w:pPr>
            <w:r>
              <w:rPr>
                <w:b/>
                <w:kern w:val="2"/>
                <w:szCs w:val="24"/>
              </w:rPr>
              <w:t>3.2. Pirkimo pavadinimas ir numeris</w:t>
            </w:r>
          </w:p>
        </w:tc>
        <w:tc>
          <w:tcPr>
            <w:tcW w:w="3378" w:type="pct"/>
            <w:gridSpan w:val="2"/>
          </w:tcPr>
          <w:p w14:paraId="3F920A35" w14:textId="77777777" w:rsidR="004D7324" w:rsidRDefault="004D7324" w:rsidP="003C0479">
            <w:pPr>
              <w:spacing w:after="60"/>
              <w:jc w:val="both"/>
              <w:rPr>
                <w:kern w:val="2"/>
                <w:szCs w:val="24"/>
              </w:rPr>
            </w:pPr>
            <w:r w:rsidRPr="002E3C4A">
              <w:rPr>
                <w:b/>
                <w:bCs/>
                <w:kern w:val="2"/>
                <w:szCs w:val="24"/>
              </w:rPr>
              <w:t>Laboratorijos informacijos sistemos pirkimas</w:t>
            </w:r>
            <w:r>
              <w:rPr>
                <w:kern w:val="2"/>
                <w:szCs w:val="24"/>
              </w:rPr>
              <w:t>, pirkimo ID ______ .</w:t>
            </w:r>
          </w:p>
        </w:tc>
      </w:tr>
      <w:tr w:rsidR="004D7324" w14:paraId="300AD9FB" w14:textId="77777777" w:rsidTr="003C0479">
        <w:trPr>
          <w:trHeight w:val="300"/>
        </w:trPr>
        <w:tc>
          <w:tcPr>
            <w:tcW w:w="1622" w:type="pct"/>
            <w:gridSpan w:val="2"/>
          </w:tcPr>
          <w:p w14:paraId="3911004A" w14:textId="77777777" w:rsidR="004D7324" w:rsidRDefault="004D7324" w:rsidP="003C0479">
            <w:pPr>
              <w:jc w:val="both"/>
              <w:rPr>
                <w:b/>
                <w:kern w:val="2"/>
                <w:szCs w:val="24"/>
              </w:rPr>
            </w:pPr>
            <w:r>
              <w:rPr>
                <w:b/>
                <w:kern w:val="2"/>
                <w:szCs w:val="24"/>
              </w:rPr>
              <w:t>3.3. Informacija apie Europos Sąjungos lėšomis finansuojamą projektą arba kitą projektą</w:t>
            </w:r>
          </w:p>
        </w:tc>
        <w:tc>
          <w:tcPr>
            <w:tcW w:w="3378" w:type="pct"/>
            <w:gridSpan w:val="2"/>
          </w:tcPr>
          <w:p w14:paraId="5C44DA18" w14:textId="77777777" w:rsidR="004D7324" w:rsidRDefault="004D7324" w:rsidP="003C0479">
            <w:pPr>
              <w:jc w:val="both"/>
              <w:rPr>
                <w:kern w:val="2"/>
                <w:szCs w:val="24"/>
              </w:rPr>
            </w:pPr>
            <w:r>
              <w:rPr>
                <w:kern w:val="2"/>
                <w:szCs w:val="24"/>
              </w:rPr>
              <w:t>Netaikoma</w:t>
            </w:r>
          </w:p>
          <w:p w14:paraId="586FA1EF" w14:textId="77777777" w:rsidR="004D7324" w:rsidRDefault="004D7324" w:rsidP="003C0479">
            <w:pPr>
              <w:jc w:val="both"/>
              <w:rPr>
                <w:kern w:val="2"/>
                <w:szCs w:val="24"/>
              </w:rPr>
            </w:pPr>
          </w:p>
          <w:p w14:paraId="4DA43826" w14:textId="77777777" w:rsidR="004D7324" w:rsidRDefault="004D7324" w:rsidP="003C0479">
            <w:pPr>
              <w:jc w:val="both"/>
              <w:rPr>
                <w:kern w:val="2"/>
                <w:szCs w:val="24"/>
              </w:rPr>
            </w:pPr>
          </w:p>
        </w:tc>
      </w:tr>
      <w:tr w:rsidR="004D7324" w14:paraId="1811BE88" w14:textId="77777777" w:rsidTr="003C0479">
        <w:trPr>
          <w:trHeight w:val="300"/>
        </w:trPr>
        <w:tc>
          <w:tcPr>
            <w:tcW w:w="5000" w:type="pct"/>
            <w:gridSpan w:val="4"/>
          </w:tcPr>
          <w:p w14:paraId="2B59334C" w14:textId="77777777" w:rsidR="004D7324" w:rsidRDefault="004D7324" w:rsidP="003C047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D7324" w14:paraId="71233F2C" w14:textId="77777777" w:rsidTr="003C0479">
        <w:trPr>
          <w:trHeight w:val="954"/>
        </w:trPr>
        <w:tc>
          <w:tcPr>
            <w:tcW w:w="1622" w:type="pct"/>
            <w:gridSpan w:val="2"/>
          </w:tcPr>
          <w:p w14:paraId="7BC72BAA" w14:textId="77777777" w:rsidR="004D7324" w:rsidRDefault="004D7324" w:rsidP="003C0479">
            <w:pPr>
              <w:jc w:val="both"/>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3378" w:type="pct"/>
            <w:gridSpan w:val="2"/>
          </w:tcPr>
          <w:p w14:paraId="22E304CE" w14:textId="77777777" w:rsidR="004D7324" w:rsidRPr="00CB385A" w:rsidRDefault="004D7324" w:rsidP="003C0479">
            <w:pPr>
              <w:jc w:val="both"/>
              <w:rPr>
                <w:szCs w:val="24"/>
              </w:rPr>
            </w:pPr>
            <w:r w:rsidRPr="00CB385A">
              <w:rPr>
                <w:kern w:val="2"/>
                <w:szCs w:val="24"/>
              </w:rPr>
              <w:t xml:space="preserve">Tiekėjas įsipareigoja </w:t>
            </w:r>
            <w:r w:rsidRPr="00CB385A">
              <w:rPr>
                <w:szCs w:val="24"/>
              </w:rPr>
              <w:t>suteikti Paslaugas</w:t>
            </w:r>
            <w:r w:rsidRPr="00CB385A">
              <w:rPr>
                <w:kern w:val="2"/>
                <w:szCs w:val="24"/>
              </w:rPr>
              <w:t xml:space="preserve"> Techninėje specifikacijoje </w:t>
            </w:r>
            <w:r w:rsidRPr="00CB385A">
              <w:rPr>
                <w:szCs w:val="24"/>
              </w:rPr>
              <w:t xml:space="preserve">nurodytų etapų eiliškumu, </w:t>
            </w:r>
            <w:r w:rsidRPr="00CB385A">
              <w:rPr>
                <w:kern w:val="2"/>
                <w:szCs w:val="24"/>
              </w:rPr>
              <w:t>terminais ir sąlygomis.</w:t>
            </w:r>
          </w:p>
          <w:p w14:paraId="7A3C29F9" w14:textId="77777777" w:rsidR="004D7324" w:rsidRDefault="004D7324" w:rsidP="003C0479">
            <w:pPr>
              <w:jc w:val="both"/>
              <w:rPr>
                <w:kern w:val="2"/>
                <w:szCs w:val="24"/>
              </w:rPr>
            </w:pPr>
          </w:p>
        </w:tc>
      </w:tr>
      <w:tr w:rsidR="004D7324" w14:paraId="48F6DEB3" w14:textId="77777777" w:rsidTr="003C0479">
        <w:trPr>
          <w:trHeight w:val="300"/>
        </w:trPr>
        <w:tc>
          <w:tcPr>
            <w:tcW w:w="1622" w:type="pct"/>
            <w:gridSpan w:val="2"/>
          </w:tcPr>
          <w:p w14:paraId="703B75CA" w14:textId="77777777" w:rsidR="004D7324" w:rsidRDefault="004D7324" w:rsidP="003C0479">
            <w:pPr>
              <w:spacing w:after="60"/>
              <w:jc w:val="both"/>
              <w:rPr>
                <w:b/>
                <w:kern w:val="2"/>
                <w:szCs w:val="24"/>
              </w:rPr>
            </w:pPr>
            <w:r>
              <w:rPr>
                <w:b/>
                <w:kern w:val="2"/>
                <w:szCs w:val="24"/>
              </w:rPr>
              <w:t>4.2. Paslaugų / jų dalies / etapo / periodo suteikimo termino pratęsimas</w:t>
            </w:r>
          </w:p>
        </w:tc>
        <w:tc>
          <w:tcPr>
            <w:tcW w:w="3378" w:type="pct"/>
            <w:gridSpan w:val="2"/>
          </w:tcPr>
          <w:p w14:paraId="3422BB7F" w14:textId="77777777" w:rsidR="004D7324" w:rsidRDefault="004D7324" w:rsidP="003C0479">
            <w:pPr>
              <w:jc w:val="both"/>
              <w:rPr>
                <w:kern w:val="2"/>
                <w:szCs w:val="24"/>
              </w:rPr>
            </w:pPr>
            <w:r>
              <w:rPr>
                <w:kern w:val="2"/>
                <w:szCs w:val="24"/>
              </w:rPr>
              <w:t>Netaikoma</w:t>
            </w:r>
          </w:p>
          <w:p w14:paraId="337FCD61" w14:textId="77777777" w:rsidR="004D7324" w:rsidRDefault="004D7324" w:rsidP="003C0479">
            <w:pPr>
              <w:jc w:val="both"/>
              <w:rPr>
                <w:szCs w:val="24"/>
              </w:rPr>
            </w:pPr>
          </w:p>
        </w:tc>
      </w:tr>
      <w:tr w:rsidR="004D7324" w14:paraId="66DA1F16" w14:textId="77777777" w:rsidTr="003C0479">
        <w:trPr>
          <w:trHeight w:val="300"/>
        </w:trPr>
        <w:tc>
          <w:tcPr>
            <w:tcW w:w="1622" w:type="pct"/>
            <w:gridSpan w:val="2"/>
          </w:tcPr>
          <w:p w14:paraId="41CA5869" w14:textId="77777777" w:rsidR="004D7324" w:rsidRDefault="004D7324" w:rsidP="003C0479">
            <w:pPr>
              <w:spacing w:after="60"/>
              <w:jc w:val="both"/>
              <w:rPr>
                <w:b/>
                <w:kern w:val="2"/>
                <w:szCs w:val="24"/>
              </w:rPr>
            </w:pPr>
            <w:r>
              <w:rPr>
                <w:b/>
                <w:kern w:val="2"/>
                <w:szCs w:val="24"/>
              </w:rPr>
              <w:t>4.3. Užsakymų teikimo tvarka</w:t>
            </w:r>
          </w:p>
        </w:tc>
        <w:tc>
          <w:tcPr>
            <w:tcW w:w="3378" w:type="pct"/>
            <w:gridSpan w:val="2"/>
          </w:tcPr>
          <w:p w14:paraId="0AAE96C1" w14:textId="77777777" w:rsidR="004D7324" w:rsidRDefault="004D7324" w:rsidP="003C0479">
            <w:pPr>
              <w:spacing w:after="60"/>
              <w:jc w:val="both"/>
              <w:rPr>
                <w:szCs w:val="24"/>
              </w:rPr>
            </w:pPr>
            <w:r>
              <w:rPr>
                <w:szCs w:val="24"/>
              </w:rPr>
              <w:t xml:space="preserve">Užsakymai (vystymo paslaugoms) teikiami Tiekėjo nurodytu elektroniniu paštu ir laikomi gautais nedelsiant po 24 (dvidešimt keturių) valandų nuo Užsakymo pateikimo. </w:t>
            </w:r>
          </w:p>
        </w:tc>
      </w:tr>
      <w:tr w:rsidR="004D7324" w14:paraId="053F0B5C" w14:textId="77777777" w:rsidTr="003C0479">
        <w:trPr>
          <w:trHeight w:val="735"/>
        </w:trPr>
        <w:tc>
          <w:tcPr>
            <w:tcW w:w="1622" w:type="pct"/>
            <w:gridSpan w:val="2"/>
            <w:tcBorders>
              <w:top w:val="single" w:sz="4" w:space="0" w:color="auto"/>
              <w:left w:val="single" w:sz="4" w:space="0" w:color="auto"/>
              <w:bottom w:val="single" w:sz="4" w:space="0" w:color="auto"/>
              <w:right w:val="single" w:sz="4" w:space="0" w:color="auto"/>
            </w:tcBorders>
          </w:tcPr>
          <w:p w14:paraId="58E778F1" w14:textId="77777777" w:rsidR="004D7324" w:rsidRDefault="004D7324" w:rsidP="003C0479">
            <w:pPr>
              <w:spacing w:after="60"/>
              <w:rPr>
                <w:b/>
                <w:kern w:val="2"/>
                <w:szCs w:val="24"/>
              </w:rPr>
            </w:pPr>
            <w:r>
              <w:rPr>
                <w:b/>
                <w:kern w:val="2"/>
                <w:szCs w:val="24"/>
              </w:rPr>
              <w:t>4.4. Dėl minimalios Užsakymo vertės ar apimties</w:t>
            </w:r>
          </w:p>
        </w:tc>
        <w:tc>
          <w:tcPr>
            <w:tcW w:w="3378" w:type="pct"/>
            <w:gridSpan w:val="2"/>
            <w:tcBorders>
              <w:top w:val="single" w:sz="4" w:space="0" w:color="auto"/>
              <w:left w:val="single" w:sz="4" w:space="0" w:color="auto"/>
              <w:bottom w:val="single" w:sz="4" w:space="0" w:color="auto"/>
              <w:right w:val="single" w:sz="4" w:space="0" w:color="auto"/>
            </w:tcBorders>
          </w:tcPr>
          <w:p w14:paraId="4317893F" w14:textId="77777777" w:rsidR="004D7324" w:rsidRDefault="004D7324" w:rsidP="003C0479">
            <w:pPr>
              <w:rPr>
                <w:kern w:val="2"/>
                <w:szCs w:val="24"/>
              </w:rPr>
            </w:pPr>
            <w:r>
              <w:rPr>
                <w:kern w:val="2"/>
                <w:szCs w:val="24"/>
              </w:rPr>
              <w:t>Netaikoma</w:t>
            </w:r>
          </w:p>
          <w:p w14:paraId="78F90B9A" w14:textId="77777777" w:rsidR="004D7324" w:rsidRDefault="004D7324" w:rsidP="003C0479">
            <w:pPr>
              <w:rPr>
                <w:szCs w:val="24"/>
              </w:rPr>
            </w:pPr>
          </w:p>
        </w:tc>
      </w:tr>
      <w:tr w:rsidR="004D7324" w14:paraId="5EF62025" w14:textId="77777777" w:rsidTr="003C0479">
        <w:trPr>
          <w:trHeight w:val="300"/>
        </w:trPr>
        <w:tc>
          <w:tcPr>
            <w:tcW w:w="1622" w:type="pct"/>
            <w:gridSpan w:val="2"/>
          </w:tcPr>
          <w:p w14:paraId="5EA37800" w14:textId="77777777" w:rsidR="004D7324" w:rsidRDefault="004D7324" w:rsidP="003C0479">
            <w:pPr>
              <w:jc w:val="both"/>
              <w:rPr>
                <w:b/>
                <w:kern w:val="2"/>
                <w:szCs w:val="24"/>
              </w:rPr>
            </w:pPr>
            <w:r>
              <w:rPr>
                <w:b/>
                <w:kern w:val="2"/>
                <w:szCs w:val="24"/>
              </w:rPr>
              <w:t>4.5. Pateikiami dokumentai</w:t>
            </w:r>
          </w:p>
        </w:tc>
        <w:tc>
          <w:tcPr>
            <w:tcW w:w="3378" w:type="pct"/>
            <w:gridSpan w:val="2"/>
          </w:tcPr>
          <w:p w14:paraId="403F7EF4" w14:textId="77777777" w:rsidR="004D7324" w:rsidRPr="00C44E89" w:rsidRDefault="004D7324" w:rsidP="003C0479">
            <w:pPr>
              <w:spacing w:after="60"/>
              <w:jc w:val="both"/>
              <w:rPr>
                <w:color w:val="FF0000"/>
              </w:rPr>
            </w:pPr>
            <w:r>
              <w:rPr>
                <w:kern w:val="2"/>
                <w:szCs w:val="24"/>
              </w:rPr>
              <w:t xml:space="preserve">Turi būti pateikiami šie dokumentai: </w:t>
            </w:r>
            <w:r w:rsidRPr="00954ABC">
              <w:rPr>
                <w:kern w:val="2"/>
                <w:szCs w:val="24"/>
              </w:rPr>
              <w:t>Paslaugų perdavimo-priėmimo aktas, Sąskaita</w:t>
            </w:r>
            <w:r w:rsidRPr="00CC08DF">
              <w:rPr>
                <w:kern w:val="2"/>
                <w:szCs w:val="24"/>
              </w:rPr>
              <w:t>,</w:t>
            </w:r>
            <w:r>
              <w:rPr>
                <w:kern w:val="2"/>
                <w:szCs w:val="24"/>
              </w:rPr>
              <w:t xml:space="preserve"> kiti dokumentai, nurodyti Sutarties priede Nr. 1 „Techninė specifikacija“ 19 punkte. Tiekėjui nepateikus nurodytų dokumentų, laikoma, kad Paslaugos neatitinka Sutartyje nustatytų reikalavimų.</w:t>
            </w:r>
          </w:p>
        </w:tc>
      </w:tr>
      <w:tr w:rsidR="004D7324" w14:paraId="51BA4048" w14:textId="77777777" w:rsidTr="003C0479">
        <w:trPr>
          <w:trHeight w:val="300"/>
        </w:trPr>
        <w:tc>
          <w:tcPr>
            <w:tcW w:w="5000" w:type="pct"/>
            <w:gridSpan w:val="4"/>
          </w:tcPr>
          <w:p w14:paraId="233C0C8D" w14:textId="77777777" w:rsidR="004D7324" w:rsidRDefault="004D7324" w:rsidP="003C0479">
            <w:pPr>
              <w:jc w:val="center"/>
              <w:rPr>
                <w:b/>
                <w:kern w:val="2"/>
                <w:szCs w:val="24"/>
              </w:rPr>
            </w:pPr>
            <w:r>
              <w:rPr>
                <w:b/>
                <w:kern w:val="2"/>
                <w:szCs w:val="24"/>
              </w:rPr>
              <w:t>5. SUTARTIES KAINA IR ATSISKAITYMO TVARKA</w:t>
            </w:r>
          </w:p>
        </w:tc>
      </w:tr>
      <w:tr w:rsidR="004D7324" w14:paraId="5D7FF274" w14:textId="77777777" w:rsidTr="003C0479">
        <w:trPr>
          <w:trHeight w:val="300"/>
        </w:trPr>
        <w:tc>
          <w:tcPr>
            <w:tcW w:w="1622" w:type="pct"/>
            <w:gridSpan w:val="2"/>
          </w:tcPr>
          <w:p w14:paraId="7140F9CC" w14:textId="77777777" w:rsidR="004D7324" w:rsidRDefault="004D7324" w:rsidP="003C0479">
            <w:pPr>
              <w:spacing w:after="60"/>
              <w:jc w:val="both"/>
              <w:rPr>
                <w:b/>
                <w:kern w:val="2"/>
                <w:szCs w:val="24"/>
              </w:rPr>
            </w:pPr>
            <w:r>
              <w:rPr>
                <w:b/>
                <w:kern w:val="2"/>
                <w:szCs w:val="24"/>
              </w:rPr>
              <w:t>5.1. Sutarčiai taikomas kainos apskaičiavimo būdas</w:t>
            </w:r>
          </w:p>
        </w:tc>
        <w:tc>
          <w:tcPr>
            <w:tcW w:w="3378" w:type="pct"/>
            <w:gridSpan w:val="2"/>
          </w:tcPr>
          <w:p w14:paraId="64BBF9AC" w14:textId="77777777" w:rsidR="004D7324" w:rsidRDefault="004D7324" w:rsidP="003C0479">
            <w:pPr>
              <w:jc w:val="both"/>
              <w:rPr>
                <w:color w:val="4472C4"/>
                <w:kern w:val="2"/>
                <w:szCs w:val="24"/>
              </w:rPr>
            </w:pPr>
            <w:r>
              <w:rPr>
                <w:kern w:val="2"/>
                <w:szCs w:val="24"/>
              </w:rPr>
              <w:t xml:space="preserve">Mišri kainodara </w:t>
            </w:r>
          </w:p>
          <w:p w14:paraId="1A663159" w14:textId="77777777" w:rsidR="004D7324" w:rsidRDefault="004D7324" w:rsidP="003C0479">
            <w:pPr>
              <w:jc w:val="both"/>
              <w:rPr>
                <w:color w:val="4472C4"/>
                <w:kern w:val="2"/>
                <w:szCs w:val="24"/>
              </w:rPr>
            </w:pPr>
          </w:p>
        </w:tc>
      </w:tr>
      <w:tr w:rsidR="004D7324" w14:paraId="4AEA467B" w14:textId="77777777" w:rsidTr="003C0479">
        <w:trPr>
          <w:trHeight w:val="300"/>
        </w:trPr>
        <w:tc>
          <w:tcPr>
            <w:tcW w:w="1622" w:type="pct"/>
            <w:gridSpan w:val="2"/>
          </w:tcPr>
          <w:p w14:paraId="10854527" w14:textId="77777777" w:rsidR="004D7324" w:rsidRDefault="004D7324" w:rsidP="003C0479">
            <w:pPr>
              <w:jc w:val="both"/>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63BAAA0E" w14:textId="77777777" w:rsidR="004D7324" w:rsidRDefault="004D7324" w:rsidP="003C0479">
            <w:pPr>
              <w:jc w:val="both"/>
              <w:rPr>
                <w:b/>
                <w:kern w:val="2"/>
                <w:szCs w:val="24"/>
              </w:rPr>
            </w:pPr>
          </w:p>
          <w:p w14:paraId="0B1AC078" w14:textId="77777777" w:rsidR="004D7324" w:rsidRDefault="004D7324" w:rsidP="003C0479">
            <w:pPr>
              <w:jc w:val="both"/>
              <w:rPr>
                <w:b/>
                <w:kern w:val="2"/>
                <w:szCs w:val="24"/>
              </w:rPr>
            </w:pPr>
          </w:p>
          <w:p w14:paraId="1C5665DB" w14:textId="77777777" w:rsidR="004D7324" w:rsidRDefault="004D7324" w:rsidP="003C0479">
            <w:pPr>
              <w:jc w:val="both"/>
              <w:rPr>
                <w:b/>
                <w:kern w:val="2"/>
                <w:szCs w:val="24"/>
              </w:rPr>
            </w:pPr>
          </w:p>
          <w:p w14:paraId="398E471E" w14:textId="77777777" w:rsidR="004D7324" w:rsidRDefault="004D7324" w:rsidP="003C0479">
            <w:pPr>
              <w:jc w:val="both"/>
              <w:rPr>
                <w:b/>
                <w:kern w:val="2"/>
                <w:szCs w:val="24"/>
              </w:rPr>
            </w:pPr>
          </w:p>
          <w:p w14:paraId="224B2B75" w14:textId="77777777" w:rsidR="004D7324" w:rsidRDefault="004D7324" w:rsidP="003C0479">
            <w:pPr>
              <w:jc w:val="both"/>
              <w:rPr>
                <w:b/>
                <w:kern w:val="2"/>
                <w:szCs w:val="24"/>
              </w:rPr>
            </w:pPr>
          </w:p>
          <w:p w14:paraId="38CEEE03" w14:textId="77777777" w:rsidR="004D7324" w:rsidRDefault="004D7324" w:rsidP="003C0479">
            <w:pPr>
              <w:jc w:val="both"/>
              <w:rPr>
                <w:b/>
                <w:kern w:val="2"/>
                <w:szCs w:val="24"/>
              </w:rPr>
            </w:pPr>
          </w:p>
          <w:p w14:paraId="758DC001" w14:textId="77777777" w:rsidR="004D7324" w:rsidRDefault="004D7324" w:rsidP="003C0479">
            <w:pPr>
              <w:jc w:val="both"/>
              <w:rPr>
                <w:b/>
                <w:kern w:val="2"/>
                <w:szCs w:val="24"/>
              </w:rPr>
            </w:pPr>
          </w:p>
          <w:p w14:paraId="5A0BDB2D" w14:textId="77777777" w:rsidR="004D7324" w:rsidRDefault="004D7324" w:rsidP="003C0479">
            <w:pPr>
              <w:jc w:val="both"/>
              <w:rPr>
                <w:b/>
                <w:kern w:val="2"/>
                <w:szCs w:val="24"/>
              </w:rPr>
            </w:pPr>
          </w:p>
          <w:p w14:paraId="13E42E15" w14:textId="77777777" w:rsidR="004D7324" w:rsidRDefault="004D7324" w:rsidP="003C0479">
            <w:pPr>
              <w:jc w:val="both"/>
              <w:rPr>
                <w:b/>
                <w:kern w:val="2"/>
                <w:szCs w:val="24"/>
              </w:rPr>
            </w:pPr>
          </w:p>
          <w:p w14:paraId="33C8A236" w14:textId="77777777" w:rsidR="004D7324" w:rsidRDefault="004D7324" w:rsidP="003C0479">
            <w:pPr>
              <w:jc w:val="both"/>
              <w:rPr>
                <w:b/>
                <w:kern w:val="2"/>
                <w:szCs w:val="24"/>
              </w:rPr>
            </w:pPr>
          </w:p>
          <w:p w14:paraId="3303CF81" w14:textId="77777777" w:rsidR="004D7324" w:rsidRDefault="004D7324" w:rsidP="003C0479">
            <w:pPr>
              <w:jc w:val="both"/>
              <w:rPr>
                <w:kern w:val="2"/>
                <w:szCs w:val="24"/>
              </w:rPr>
            </w:pPr>
          </w:p>
        </w:tc>
        <w:tc>
          <w:tcPr>
            <w:tcW w:w="3378" w:type="pct"/>
            <w:gridSpan w:val="2"/>
          </w:tcPr>
          <w:p w14:paraId="343C5231" w14:textId="77777777" w:rsidR="004D7324" w:rsidRDefault="004D7324" w:rsidP="003C0479">
            <w:pPr>
              <w:ind w:left="54"/>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92A02D6" w14:textId="77777777" w:rsidR="004D7324" w:rsidRDefault="004D7324" w:rsidP="003C0479">
            <w:pPr>
              <w:ind w:left="54"/>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BB87D6" w14:textId="77777777" w:rsidR="004D7324" w:rsidRDefault="004D7324" w:rsidP="003C0479">
            <w:pPr>
              <w:ind w:left="54"/>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456EA24" w14:textId="77777777" w:rsidR="004D7324" w:rsidRDefault="004D7324" w:rsidP="003C0479">
            <w:pPr>
              <w:ind w:left="54"/>
              <w:jc w:val="both"/>
              <w:rPr>
                <w:kern w:val="2"/>
                <w:szCs w:val="24"/>
              </w:rPr>
            </w:pPr>
          </w:p>
          <w:p w14:paraId="25615945" w14:textId="77777777" w:rsidR="004D7324" w:rsidRDefault="004D7324" w:rsidP="003C0479">
            <w:pPr>
              <w:ind w:left="54"/>
              <w:jc w:val="both"/>
              <w:rPr>
                <w:rFonts w:asciiTheme="majorBidi" w:hAnsiTheme="majorBidi" w:cstheme="majorBidi"/>
                <w:color w:val="000000"/>
                <w:kern w:val="2"/>
                <w:szCs w:val="24"/>
              </w:rPr>
            </w:pPr>
            <w:r w:rsidRPr="000711EC">
              <w:rPr>
                <w:rFonts w:asciiTheme="majorBidi" w:hAnsiTheme="majorBidi" w:cstheme="majorBidi"/>
                <w:color w:val="000000"/>
                <w:kern w:val="2"/>
                <w:szCs w:val="24"/>
              </w:rPr>
              <w:t xml:space="preserve">Šioje Sutartyje Pradinės Sutarties vertė </w:t>
            </w:r>
            <w:r>
              <w:rPr>
                <w:rFonts w:asciiTheme="majorBidi" w:hAnsiTheme="majorBidi" w:cstheme="majorBidi"/>
                <w:color w:val="000000"/>
                <w:kern w:val="2"/>
                <w:szCs w:val="24"/>
              </w:rPr>
              <w:t>susideda iš dviejų dalių:</w:t>
            </w:r>
          </w:p>
          <w:p w14:paraId="22AA7F04" w14:textId="77777777" w:rsidR="004D7324" w:rsidRDefault="004D7324" w:rsidP="003C0479">
            <w:pPr>
              <w:pStyle w:val="ListParagraph"/>
              <w:numPr>
                <w:ilvl w:val="0"/>
                <w:numId w:val="1"/>
              </w:numPr>
              <w:tabs>
                <w:tab w:val="left" w:pos="480"/>
              </w:tabs>
              <w:ind w:left="54" w:firstLine="0"/>
              <w:jc w:val="both"/>
              <w:rPr>
                <w:rFonts w:asciiTheme="majorBidi" w:hAnsiTheme="majorBidi" w:cstheme="majorBidi"/>
                <w:color w:val="000000"/>
                <w:kern w:val="2"/>
                <w:szCs w:val="24"/>
              </w:rPr>
            </w:pPr>
            <w:r w:rsidRPr="00FC16E3">
              <w:rPr>
                <w:rFonts w:asciiTheme="majorBidi" w:hAnsiTheme="majorBidi" w:cstheme="majorBidi"/>
                <w:b/>
                <w:bCs/>
                <w:color w:val="000000"/>
                <w:kern w:val="2"/>
                <w:szCs w:val="24"/>
              </w:rPr>
              <w:t>Fiksuotos kainos dali</w:t>
            </w:r>
            <w:r>
              <w:rPr>
                <w:rFonts w:asciiTheme="majorBidi" w:hAnsiTheme="majorBidi" w:cstheme="majorBidi"/>
                <w:b/>
                <w:bCs/>
                <w:color w:val="000000"/>
                <w:kern w:val="2"/>
                <w:szCs w:val="24"/>
              </w:rPr>
              <w:t>e</w:t>
            </w:r>
            <w:r w:rsidRPr="00FC16E3">
              <w:rPr>
                <w:rFonts w:asciiTheme="majorBidi" w:hAnsiTheme="majorBidi" w:cstheme="majorBidi"/>
                <w:b/>
                <w:bCs/>
                <w:color w:val="000000"/>
                <w:kern w:val="2"/>
                <w:szCs w:val="24"/>
              </w:rPr>
              <w:t>s</w:t>
            </w:r>
            <w:r w:rsidRPr="00676482">
              <w:rPr>
                <w:rFonts w:asciiTheme="majorBidi" w:hAnsiTheme="majorBidi" w:cstheme="majorBidi"/>
                <w:color w:val="000000"/>
                <w:kern w:val="2"/>
                <w:szCs w:val="24"/>
              </w:rPr>
              <w:t xml:space="preserve">. </w:t>
            </w:r>
            <w:r w:rsidRPr="00FC16E3">
              <w:rPr>
                <w:rFonts w:asciiTheme="majorBidi" w:hAnsiTheme="majorBidi" w:cstheme="majorBidi"/>
                <w:color w:val="000000"/>
                <w:kern w:val="2"/>
                <w:szCs w:val="24"/>
              </w:rPr>
              <w:t>Pradinė</w:t>
            </w:r>
            <w:r>
              <w:rPr>
                <w:rFonts w:asciiTheme="majorBidi" w:hAnsiTheme="majorBidi" w:cstheme="majorBidi"/>
                <w:color w:val="000000"/>
                <w:kern w:val="2"/>
                <w:szCs w:val="24"/>
              </w:rPr>
              <w:t>s</w:t>
            </w:r>
            <w:r w:rsidRPr="00FC16E3">
              <w:rPr>
                <w:rFonts w:asciiTheme="majorBidi" w:hAnsiTheme="majorBidi" w:cstheme="majorBidi"/>
                <w:color w:val="000000"/>
                <w:kern w:val="2"/>
                <w:szCs w:val="24"/>
              </w:rPr>
              <w:t xml:space="preserve"> fiksuotos kainos dalies vertė yra lygi laimėjusio </w:t>
            </w:r>
            <w:r>
              <w:rPr>
                <w:rFonts w:asciiTheme="majorBidi" w:hAnsiTheme="majorBidi" w:cstheme="majorBidi"/>
                <w:color w:val="000000"/>
                <w:kern w:val="2"/>
                <w:szCs w:val="24"/>
              </w:rPr>
              <w:t>T</w:t>
            </w:r>
            <w:r w:rsidRPr="00FC16E3">
              <w:rPr>
                <w:rFonts w:asciiTheme="majorBidi" w:hAnsiTheme="majorBidi" w:cstheme="majorBidi"/>
                <w:color w:val="000000"/>
                <w:kern w:val="2"/>
                <w:szCs w:val="24"/>
              </w:rPr>
              <w:t>iekėjo pasiūlymo kainos daliai už visą pirkimo dokumentuose ir Sutartyje nurodytą fiksuotą perkamų Paslaugų kiekį</w:t>
            </w:r>
            <w:r>
              <w:rPr>
                <w:rFonts w:asciiTheme="majorBidi" w:hAnsiTheme="majorBidi" w:cstheme="majorBidi"/>
                <w:color w:val="000000"/>
                <w:kern w:val="2"/>
                <w:szCs w:val="24"/>
              </w:rPr>
              <w:t xml:space="preserve"> be PVM, ir yra ____________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Pr>
                <w:rFonts w:asciiTheme="majorBidi" w:hAnsiTheme="majorBidi" w:cstheme="majorBidi"/>
                <w:color w:val="000000"/>
                <w:kern w:val="2"/>
                <w:szCs w:val="24"/>
              </w:rPr>
              <w:t xml:space="preserve"> </w:t>
            </w:r>
            <w:r w:rsidRPr="0025421A">
              <w:rPr>
                <w:rFonts w:asciiTheme="majorBidi" w:hAnsiTheme="majorBidi" w:cstheme="majorBidi"/>
                <w:color w:val="000000"/>
                <w:kern w:val="2"/>
                <w:szCs w:val="24"/>
              </w:rPr>
              <w:t>(Pasiūlymo kaina A)</w:t>
            </w:r>
            <w:r>
              <w:rPr>
                <w:rFonts w:asciiTheme="majorBidi" w:hAnsiTheme="majorBidi" w:cstheme="majorBidi"/>
                <w:color w:val="000000"/>
                <w:kern w:val="2"/>
                <w:szCs w:val="24"/>
              </w:rPr>
              <w:t>.</w:t>
            </w:r>
          </w:p>
          <w:p w14:paraId="01D772DB" w14:textId="77777777" w:rsidR="004D7324" w:rsidRPr="009B0013" w:rsidRDefault="004D7324" w:rsidP="003C0479">
            <w:pPr>
              <w:pStyle w:val="ListParagraph"/>
              <w:numPr>
                <w:ilvl w:val="0"/>
                <w:numId w:val="1"/>
              </w:numPr>
              <w:tabs>
                <w:tab w:val="left" w:pos="480"/>
              </w:tabs>
              <w:spacing w:after="60"/>
              <w:ind w:left="57" w:firstLine="0"/>
              <w:jc w:val="both"/>
              <w:rPr>
                <w:rFonts w:asciiTheme="majorBidi" w:hAnsiTheme="majorBidi" w:cstheme="majorBidi"/>
                <w:color w:val="000000"/>
                <w:kern w:val="2"/>
                <w:szCs w:val="24"/>
              </w:rPr>
            </w:pPr>
            <w:r w:rsidRPr="00DD166E">
              <w:rPr>
                <w:rFonts w:asciiTheme="majorBidi" w:hAnsiTheme="majorBidi" w:cstheme="majorBidi"/>
                <w:b/>
                <w:bCs/>
                <w:color w:val="000000"/>
                <w:kern w:val="2"/>
                <w:szCs w:val="24"/>
              </w:rPr>
              <w:t>Fiksuoto įkainio dali</w:t>
            </w:r>
            <w:r>
              <w:rPr>
                <w:rFonts w:asciiTheme="majorBidi" w:hAnsiTheme="majorBidi" w:cstheme="majorBidi"/>
                <w:b/>
                <w:bCs/>
                <w:color w:val="000000"/>
                <w:kern w:val="2"/>
                <w:szCs w:val="24"/>
              </w:rPr>
              <w:t>e</w:t>
            </w:r>
            <w:r w:rsidRPr="00DD166E">
              <w:rPr>
                <w:rFonts w:asciiTheme="majorBidi" w:hAnsiTheme="majorBidi" w:cstheme="majorBidi"/>
                <w:b/>
                <w:bCs/>
                <w:color w:val="000000"/>
                <w:kern w:val="2"/>
                <w:szCs w:val="24"/>
              </w:rPr>
              <w:t>s</w:t>
            </w:r>
            <w:r w:rsidRPr="00B05247">
              <w:rPr>
                <w:rFonts w:asciiTheme="majorBidi" w:hAnsiTheme="majorBidi" w:cstheme="majorBidi"/>
                <w:color w:val="000000"/>
                <w:kern w:val="2"/>
                <w:szCs w:val="24"/>
              </w:rPr>
              <w:t xml:space="preserve">. </w:t>
            </w:r>
            <w:r w:rsidRPr="00DD166E">
              <w:rPr>
                <w:rFonts w:asciiTheme="majorBidi" w:hAnsiTheme="majorBidi" w:cstheme="majorBidi"/>
                <w:color w:val="000000"/>
                <w:kern w:val="2"/>
                <w:szCs w:val="24"/>
              </w:rPr>
              <w:t>Pradinė</w:t>
            </w:r>
            <w:r>
              <w:rPr>
                <w:rFonts w:asciiTheme="majorBidi" w:hAnsiTheme="majorBidi" w:cstheme="majorBidi"/>
                <w:color w:val="000000"/>
                <w:kern w:val="2"/>
                <w:szCs w:val="24"/>
              </w:rPr>
              <w:t>s</w:t>
            </w:r>
            <w:r w:rsidRPr="00DD166E">
              <w:rPr>
                <w:rFonts w:asciiTheme="majorBidi" w:hAnsiTheme="majorBidi" w:cstheme="majorBidi"/>
                <w:color w:val="000000"/>
                <w:kern w:val="2"/>
                <w:szCs w:val="24"/>
              </w:rPr>
              <w:t xml:space="preserve"> fiksuoto įkainio dalies vertė </w:t>
            </w:r>
            <w:r>
              <w:rPr>
                <w:rFonts w:asciiTheme="majorBidi" w:hAnsiTheme="majorBidi" w:cstheme="majorBidi"/>
                <w:color w:val="000000"/>
                <w:kern w:val="2"/>
                <w:szCs w:val="24"/>
              </w:rPr>
              <w:t>yra lygi</w:t>
            </w:r>
            <w:r w:rsidRPr="00DD166E">
              <w:rPr>
                <w:rFonts w:asciiTheme="majorBidi" w:hAnsiTheme="majorBidi" w:cstheme="majorBidi"/>
                <w:color w:val="000000"/>
                <w:kern w:val="2"/>
                <w:szCs w:val="24"/>
              </w:rPr>
              <w:t xml:space="preserve"> </w:t>
            </w:r>
            <w:r>
              <w:rPr>
                <w:rFonts w:asciiTheme="majorBidi" w:hAnsiTheme="majorBidi" w:cstheme="majorBidi"/>
                <w:color w:val="000000"/>
                <w:kern w:val="2"/>
                <w:szCs w:val="24"/>
              </w:rPr>
              <w:t xml:space="preserve">maksimaliai šiai pirkimo kainos daliai skirtai lėšų sumai be PVM </w:t>
            </w:r>
            <w:r w:rsidRPr="00DD166E">
              <w:rPr>
                <w:szCs w:val="24"/>
                <w:lang w:eastAsia="lt-LT"/>
              </w:rPr>
              <w:t xml:space="preserve">pirkimo dokumentuose ir Sutartyje nurodytų Paslaugų </w:t>
            </w:r>
            <w:r>
              <w:rPr>
                <w:szCs w:val="24"/>
                <w:lang w:eastAsia="lt-LT"/>
              </w:rPr>
              <w:t xml:space="preserve">ir Prekių (licencijų) </w:t>
            </w:r>
            <w:r w:rsidRPr="00DD166E">
              <w:rPr>
                <w:szCs w:val="24"/>
                <w:lang w:eastAsia="lt-LT"/>
              </w:rPr>
              <w:t>įsigijimui</w:t>
            </w:r>
            <w:r>
              <w:rPr>
                <w:szCs w:val="24"/>
                <w:lang w:eastAsia="lt-LT"/>
              </w:rPr>
              <w:t xml:space="preserve">, pagal </w:t>
            </w:r>
            <w:r w:rsidRPr="00DD166E">
              <w:rPr>
                <w:szCs w:val="24"/>
                <w:lang w:eastAsia="lt-LT"/>
              </w:rPr>
              <w:t>Tiekėjo pasiūlyme nurodyt</w:t>
            </w:r>
            <w:r>
              <w:rPr>
                <w:szCs w:val="24"/>
                <w:lang w:eastAsia="lt-LT"/>
              </w:rPr>
              <w:t>us</w:t>
            </w:r>
            <w:r w:rsidRPr="00DD166E">
              <w:rPr>
                <w:szCs w:val="24"/>
                <w:lang w:eastAsia="lt-LT"/>
              </w:rPr>
              <w:t xml:space="preserve"> </w:t>
            </w:r>
            <w:r>
              <w:rPr>
                <w:szCs w:val="24"/>
                <w:lang w:eastAsia="lt-LT"/>
              </w:rPr>
              <w:t xml:space="preserve">Paslaugų ir Prekių fiksuotus </w:t>
            </w:r>
            <w:r w:rsidRPr="00DD166E">
              <w:rPr>
                <w:szCs w:val="24"/>
                <w:lang w:eastAsia="lt-LT"/>
              </w:rPr>
              <w:t>įkaini</w:t>
            </w:r>
            <w:r>
              <w:rPr>
                <w:szCs w:val="24"/>
                <w:lang w:eastAsia="lt-LT"/>
              </w:rPr>
              <w:t>us</w:t>
            </w:r>
            <w:r w:rsidRPr="00DD166E">
              <w:rPr>
                <w:szCs w:val="24"/>
                <w:lang w:eastAsia="lt-LT"/>
              </w:rPr>
              <w:t> be PVM</w:t>
            </w:r>
            <w:r>
              <w:rPr>
                <w:szCs w:val="24"/>
                <w:lang w:eastAsia="lt-LT"/>
              </w:rPr>
              <w:t xml:space="preserve">, </w:t>
            </w:r>
            <w:r>
              <w:rPr>
                <w:rFonts w:asciiTheme="majorBidi" w:hAnsiTheme="majorBidi" w:cstheme="majorBidi"/>
                <w:color w:val="000000"/>
                <w:kern w:val="2"/>
                <w:szCs w:val="24"/>
              </w:rPr>
              <w:t xml:space="preserve">ir yra ____________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15DEA17" w14:textId="77777777" w:rsidR="004D7324" w:rsidRPr="009B40EF" w:rsidRDefault="004D7324" w:rsidP="003C0479">
            <w:pPr>
              <w:pStyle w:val="ListParagraph"/>
              <w:tabs>
                <w:tab w:val="left" w:pos="480"/>
              </w:tabs>
              <w:spacing w:after="60"/>
              <w:ind w:left="57"/>
              <w:jc w:val="both"/>
              <w:rPr>
                <w:rFonts w:asciiTheme="majorBidi" w:hAnsiTheme="majorBidi" w:cstheme="majorBidi"/>
                <w:color w:val="000000"/>
                <w:kern w:val="2"/>
                <w:szCs w:val="24"/>
              </w:rPr>
            </w:pPr>
            <w:r w:rsidRPr="009B40EF">
              <w:rPr>
                <w:color w:val="000000"/>
                <w:kern w:val="2"/>
                <w:szCs w:val="24"/>
              </w:rPr>
              <w:t>Pirkėjas perka Paslaugas ir Prekes pagal poreikį Sutartyje arba jos priede N</w:t>
            </w:r>
            <w:r w:rsidRPr="00FC6942">
              <w:t xml:space="preserve">r. </w:t>
            </w:r>
            <w:r w:rsidRPr="009B40EF">
              <w:rPr>
                <w:kern w:val="2"/>
                <w:szCs w:val="24"/>
              </w:rPr>
              <w:t xml:space="preserve">2 </w:t>
            </w:r>
            <w:r w:rsidRPr="009B40EF">
              <w:rPr>
                <w:color w:val="000000"/>
                <w:kern w:val="2"/>
                <w:szCs w:val="24"/>
              </w:rPr>
              <w:t xml:space="preserve">nurodytais įkainiais. Sutartyje arba jos priede Nr. 2 nurodytas Paslaugų kiekis gali būti keičiamas (didėti ar mažėti), o </w:t>
            </w:r>
            <w:r w:rsidRPr="009B40EF">
              <w:rPr>
                <w:kern w:val="2"/>
                <w:szCs w:val="24"/>
              </w:rPr>
              <w:t>Pirkėjas neįsipareigoja išpirkti nurodyto preliminaraus kiekio.</w:t>
            </w:r>
          </w:p>
        </w:tc>
      </w:tr>
      <w:tr w:rsidR="004D7324" w14:paraId="736C6C36" w14:textId="77777777" w:rsidTr="003C0479">
        <w:trPr>
          <w:trHeight w:val="300"/>
        </w:trPr>
        <w:tc>
          <w:tcPr>
            <w:tcW w:w="1622" w:type="pct"/>
            <w:gridSpan w:val="2"/>
          </w:tcPr>
          <w:p w14:paraId="189EAA2A" w14:textId="77777777" w:rsidR="004D7324" w:rsidRPr="008C3DCD" w:rsidRDefault="004D7324" w:rsidP="003C0479">
            <w:pPr>
              <w:jc w:val="both"/>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3378" w:type="pct"/>
            <w:gridSpan w:val="2"/>
          </w:tcPr>
          <w:p w14:paraId="19F2B9B1" w14:textId="77777777" w:rsidR="004D7324" w:rsidRPr="008C3DCD" w:rsidRDefault="004D7324" w:rsidP="003C0479">
            <w:pPr>
              <w:jc w:val="both"/>
              <w:rPr>
                <w:szCs w:val="24"/>
              </w:rPr>
            </w:pPr>
            <w:r w:rsidRPr="008C3DCD">
              <w:rPr>
                <w:kern w:val="2"/>
                <w:szCs w:val="24"/>
              </w:rPr>
              <w:t>Sutarties kaina / įkainiai bus perskaičiuojami:</w:t>
            </w:r>
          </w:p>
          <w:p w14:paraId="0FCA8A21" w14:textId="77777777" w:rsidR="004D7324" w:rsidRPr="008C3DCD" w:rsidRDefault="004D7324" w:rsidP="003C0479">
            <w:pPr>
              <w:jc w:val="both"/>
              <w:rPr>
                <w:kern w:val="2"/>
                <w:szCs w:val="24"/>
              </w:rPr>
            </w:pPr>
            <w:r w:rsidRPr="008C3DCD">
              <w:rPr>
                <w:kern w:val="2"/>
                <w:szCs w:val="24"/>
              </w:rPr>
              <w:t>5.3.1. dėl PVM tarifo pasikeitimo;</w:t>
            </w:r>
          </w:p>
          <w:p w14:paraId="6821CAC2" w14:textId="77777777" w:rsidR="004D7324" w:rsidRPr="008C3DCD" w:rsidRDefault="004D7324" w:rsidP="003C0479">
            <w:pPr>
              <w:spacing w:after="60"/>
              <w:jc w:val="both"/>
              <w:rPr>
                <w:kern w:val="2"/>
                <w:szCs w:val="24"/>
              </w:rPr>
            </w:pPr>
            <w:r w:rsidRPr="008C3DCD">
              <w:rPr>
                <w:kern w:val="2"/>
                <w:szCs w:val="24"/>
              </w:rPr>
              <w:t>5.3.2. dėl kainų lygio pokyčio.</w:t>
            </w:r>
          </w:p>
        </w:tc>
      </w:tr>
      <w:tr w:rsidR="004D7324" w14:paraId="3CD8EBF2" w14:textId="77777777" w:rsidTr="003C0479">
        <w:trPr>
          <w:trHeight w:val="300"/>
        </w:trPr>
        <w:tc>
          <w:tcPr>
            <w:tcW w:w="1622" w:type="pct"/>
            <w:gridSpan w:val="2"/>
          </w:tcPr>
          <w:p w14:paraId="21803780" w14:textId="77777777" w:rsidR="004D7324" w:rsidRDefault="004D7324" w:rsidP="003C0479">
            <w:pPr>
              <w:jc w:val="both"/>
              <w:rPr>
                <w:b/>
                <w:kern w:val="2"/>
                <w:szCs w:val="24"/>
              </w:rPr>
            </w:pPr>
            <w:r>
              <w:rPr>
                <w:b/>
                <w:kern w:val="2"/>
                <w:szCs w:val="24"/>
              </w:rPr>
              <w:t>5.3.1. Sutarties kainos / įkainių peržiūra dėl PVM tarifo pasikeitimo</w:t>
            </w:r>
          </w:p>
        </w:tc>
        <w:tc>
          <w:tcPr>
            <w:tcW w:w="3378" w:type="pct"/>
            <w:gridSpan w:val="2"/>
          </w:tcPr>
          <w:p w14:paraId="4EDDE1EC" w14:textId="77777777" w:rsidR="004D7324" w:rsidRPr="00C32544" w:rsidRDefault="004D7324" w:rsidP="003C047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130EBF5" w14:textId="77777777" w:rsidR="004D7324" w:rsidRDefault="004D7324" w:rsidP="003C0479">
            <w:pPr>
              <w:spacing w:after="60"/>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4D7324" w14:paraId="2A5F08D7" w14:textId="77777777" w:rsidTr="003C0479">
        <w:trPr>
          <w:trHeight w:val="300"/>
        </w:trPr>
        <w:tc>
          <w:tcPr>
            <w:tcW w:w="1622" w:type="pct"/>
            <w:gridSpan w:val="2"/>
          </w:tcPr>
          <w:p w14:paraId="68E089DD" w14:textId="77777777" w:rsidR="004D7324" w:rsidRDefault="004D7324" w:rsidP="003C0479">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3378" w:type="pct"/>
            <w:gridSpan w:val="2"/>
          </w:tcPr>
          <w:p w14:paraId="0915D328" w14:textId="77777777" w:rsidR="004D7324" w:rsidRDefault="004D7324" w:rsidP="003C0479">
            <w:pPr>
              <w:jc w:val="both"/>
              <w:rPr>
                <w:kern w:val="2"/>
                <w:szCs w:val="24"/>
              </w:rPr>
            </w:pPr>
            <w:r>
              <w:rPr>
                <w:kern w:val="2"/>
                <w:szCs w:val="24"/>
              </w:rPr>
              <w:t>Netaikoma</w:t>
            </w:r>
          </w:p>
          <w:p w14:paraId="25526047" w14:textId="77777777" w:rsidR="004D7324" w:rsidRDefault="004D7324" w:rsidP="003C0479">
            <w:pPr>
              <w:jc w:val="both"/>
              <w:rPr>
                <w:kern w:val="2"/>
                <w:szCs w:val="24"/>
              </w:rPr>
            </w:pPr>
          </w:p>
          <w:p w14:paraId="644446DA" w14:textId="77777777" w:rsidR="004D7324" w:rsidRDefault="004D7324" w:rsidP="003C0479">
            <w:pPr>
              <w:jc w:val="both"/>
              <w:rPr>
                <w:szCs w:val="24"/>
              </w:rPr>
            </w:pPr>
          </w:p>
        </w:tc>
      </w:tr>
      <w:tr w:rsidR="004D7324" w14:paraId="083BD90A" w14:textId="77777777" w:rsidTr="003C0479">
        <w:trPr>
          <w:trHeight w:val="300"/>
        </w:trPr>
        <w:tc>
          <w:tcPr>
            <w:tcW w:w="1622" w:type="pct"/>
            <w:gridSpan w:val="2"/>
          </w:tcPr>
          <w:p w14:paraId="1AE2EC4F" w14:textId="77777777" w:rsidR="004D7324" w:rsidRPr="00205A55" w:rsidRDefault="004D7324" w:rsidP="003C0479">
            <w:pPr>
              <w:jc w:val="both"/>
              <w:rPr>
                <w:rFonts w:asciiTheme="majorBidi" w:hAnsiTheme="majorBidi" w:cstheme="majorBidi"/>
                <w:bCs/>
                <w:kern w:val="2"/>
                <w:szCs w:val="24"/>
              </w:rPr>
            </w:pPr>
            <w:r w:rsidRPr="00205A55">
              <w:rPr>
                <w:rFonts w:asciiTheme="majorBidi" w:hAnsiTheme="majorBidi" w:cstheme="majorBidi"/>
                <w:b/>
                <w:kern w:val="2"/>
                <w:szCs w:val="24"/>
              </w:rPr>
              <w:t>5.3.3. Sutarties kainos / įkainių peržiūra dėl kainų lygio pokyčio</w:t>
            </w:r>
          </w:p>
          <w:p w14:paraId="0E906220" w14:textId="77777777" w:rsidR="004D7324" w:rsidRPr="00205A55" w:rsidRDefault="004D7324" w:rsidP="003C0479">
            <w:pPr>
              <w:jc w:val="both"/>
              <w:rPr>
                <w:rFonts w:asciiTheme="majorBidi" w:hAnsiTheme="majorBidi" w:cstheme="majorBidi"/>
                <w:kern w:val="2"/>
                <w:szCs w:val="24"/>
              </w:rPr>
            </w:pPr>
          </w:p>
          <w:p w14:paraId="54112DC8" w14:textId="77777777" w:rsidR="004D7324" w:rsidRPr="00205A55" w:rsidRDefault="004D7324" w:rsidP="003C0479">
            <w:pPr>
              <w:jc w:val="both"/>
              <w:rPr>
                <w:rFonts w:asciiTheme="majorBidi" w:hAnsiTheme="majorBidi" w:cstheme="majorBidi"/>
                <w:b/>
                <w:kern w:val="2"/>
                <w:szCs w:val="24"/>
              </w:rPr>
            </w:pPr>
          </w:p>
        </w:tc>
        <w:tc>
          <w:tcPr>
            <w:tcW w:w="3378" w:type="pct"/>
            <w:gridSpan w:val="2"/>
          </w:tcPr>
          <w:p w14:paraId="3216286D" w14:textId="77777777" w:rsidR="004D7324" w:rsidRDefault="004D7324" w:rsidP="003C0479">
            <w:pPr>
              <w:jc w:val="both"/>
              <w:rPr>
                <w:szCs w:val="24"/>
              </w:rPr>
            </w:pPr>
            <w:r>
              <w:rPr>
                <w:color w:val="000000"/>
                <w:szCs w:val="24"/>
              </w:rPr>
              <w:t>5.3.3.1. Bet</w:t>
            </w:r>
            <w:r>
              <w:rPr>
                <w:szCs w:val="24"/>
              </w:rPr>
              <w:t xml:space="preserve"> kuri Sutarties Šalis Sutarties galiojimo metu turi teisę inicijuoti Sutarties </w:t>
            </w:r>
            <w:r w:rsidRPr="00453075">
              <w:rPr>
                <w:szCs w:val="24"/>
              </w:rPr>
              <w:t xml:space="preserve">kainos </w:t>
            </w:r>
            <w:r>
              <w:rPr>
                <w:szCs w:val="24"/>
              </w:rPr>
              <w:t xml:space="preserve">peržiūrą (keitimą) ne anksčiau kaip po 12 (dvylikos) mėnesių nuo </w:t>
            </w:r>
            <w:r w:rsidRPr="006F17F6">
              <w:rPr>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E43BBC">
              <w:rPr>
                <w:szCs w:val="24"/>
              </w:rPr>
              <w:t>5 procentus</w:t>
            </w:r>
            <w:r>
              <w:rPr>
                <w:szCs w:val="24"/>
              </w:rPr>
              <w:t xml:space="preserve">. Sutarties </w:t>
            </w:r>
            <w:r w:rsidRPr="00E43BBC">
              <w:rPr>
                <w:szCs w:val="24"/>
              </w:rPr>
              <w:t xml:space="preserve">kainos </w:t>
            </w:r>
            <w:r>
              <w:rPr>
                <w:szCs w:val="24"/>
              </w:rPr>
              <w:t>peržiūra atliekama ne rečiau kaip kas 12 (dvylika) mėnesių.</w:t>
            </w:r>
          </w:p>
          <w:p w14:paraId="17199E1D" w14:textId="77777777" w:rsidR="004D7324" w:rsidRDefault="004D7324" w:rsidP="003C0479">
            <w:pPr>
              <w:jc w:val="both"/>
              <w:rPr>
                <w:color w:val="000000"/>
                <w:kern w:val="2"/>
                <w:szCs w:val="24"/>
                <w:shd w:val="clear" w:color="auto" w:fill="FFFFFF"/>
              </w:rPr>
            </w:pPr>
            <w:r>
              <w:rPr>
                <w:kern w:val="2"/>
                <w:szCs w:val="24"/>
              </w:rPr>
              <w:t xml:space="preserve">5.3.3.2. Sutarties </w:t>
            </w:r>
            <w:r w:rsidRPr="00AF0FD9">
              <w:rPr>
                <w:kern w:val="2"/>
                <w:szCs w:val="24"/>
              </w:rPr>
              <w:t>k</w:t>
            </w:r>
            <w:r w:rsidRPr="00AF0FD9">
              <w:rPr>
                <w:kern w:val="2"/>
                <w:szCs w:val="24"/>
                <w:shd w:val="clear" w:color="auto" w:fill="FFFFFF"/>
              </w:rPr>
              <w:t xml:space="preserve">aina </w:t>
            </w:r>
            <w:r>
              <w:rPr>
                <w:color w:val="000000"/>
                <w:kern w:val="2"/>
                <w:szCs w:val="24"/>
                <w:shd w:val="clear" w:color="auto" w:fill="FFFFFF"/>
              </w:rPr>
              <w:t xml:space="preserve">peržiūrima tik tai Sutarties daliai, kuri nėra išpirkta, t. y. Paslaugoms, kurios nėra priimtos ir apmokėtos. Vėlesnė Sutarties </w:t>
            </w:r>
            <w:r w:rsidRPr="002335FC">
              <w:rPr>
                <w:kern w:val="2"/>
                <w:szCs w:val="24"/>
                <w:shd w:val="clear" w:color="auto" w:fill="FFFFFF"/>
              </w:rPr>
              <w:t xml:space="preserve">kainos </w:t>
            </w:r>
            <w:r>
              <w:rPr>
                <w:color w:val="000000"/>
                <w:kern w:val="2"/>
                <w:szCs w:val="24"/>
                <w:shd w:val="clear" w:color="auto" w:fill="FFFFFF"/>
              </w:rPr>
              <w:t>peržiūra negali apimti laikotarpio, už kurį jau buvo atlikta peržiūra.</w:t>
            </w:r>
          </w:p>
          <w:p w14:paraId="757F6CCF" w14:textId="77777777" w:rsidR="00601BA7" w:rsidRDefault="00601BA7" w:rsidP="003C0479">
            <w:pPr>
              <w:jc w:val="both"/>
              <w:rPr>
                <w:color w:val="000000"/>
                <w:kern w:val="2"/>
                <w:szCs w:val="24"/>
                <w:shd w:val="clear" w:color="auto" w:fill="FFFFFF"/>
              </w:rPr>
            </w:pPr>
          </w:p>
          <w:p w14:paraId="4CD38112" w14:textId="77777777" w:rsidR="004D7324" w:rsidRDefault="004D7324" w:rsidP="003C0479">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2335FC">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nėra perskaičiuojama dėl kainų lygio kilimo (gali būti mažinami, tačiau negali būti didinami).</w:t>
            </w:r>
          </w:p>
          <w:p w14:paraId="690B74C4" w14:textId="77777777" w:rsidR="004D7324" w:rsidRDefault="004D7324" w:rsidP="003C0479">
            <w:pPr>
              <w:jc w:val="both"/>
              <w:rPr>
                <w:color w:val="000000"/>
                <w:kern w:val="2"/>
                <w:szCs w:val="24"/>
                <w:shd w:val="clear" w:color="auto" w:fill="FFFFFF"/>
              </w:rPr>
            </w:pPr>
            <w:r w:rsidRPr="00A1218D">
              <w:rPr>
                <w:kern w:val="2"/>
                <w:szCs w:val="24"/>
              </w:rPr>
              <w:t xml:space="preserve">5.3.3.4. Atlikdamos Sutarties kainos peržiūrą </w:t>
            </w:r>
            <w:r w:rsidRPr="00A1218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Pr>
                <w:color w:val="000000"/>
                <w:kern w:val="2"/>
                <w:szCs w:val="24"/>
                <w:shd w:val="clear" w:color="auto" w:fill="FFFFFF"/>
              </w:rPr>
              <w:t>.</w:t>
            </w:r>
          </w:p>
          <w:p w14:paraId="778B6C40" w14:textId="77777777" w:rsidR="004D7324" w:rsidRDefault="004D7324" w:rsidP="003C0479">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1218D">
              <w:rPr>
                <w:kern w:val="2"/>
                <w:szCs w:val="24"/>
                <w:shd w:val="clear" w:color="auto" w:fill="FFFFFF"/>
              </w:rPr>
              <w:t xml:space="preserve">kainą, </w:t>
            </w:r>
            <w:r>
              <w:rPr>
                <w:color w:val="000000"/>
                <w:kern w:val="2"/>
                <w:szCs w:val="24"/>
                <w:shd w:val="clear" w:color="auto" w:fill="FFFFFF"/>
              </w:rPr>
              <w:t>perskaičiuotą Pradinės Sutarties vertę.</w:t>
            </w:r>
          </w:p>
          <w:p w14:paraId="3AC4C66A" w14:textId="77777777" w:rsidR="004D7324" w:rsidRDefault="004D7324" w:rsidP="003C0479">
            <w:pPr>
              <w:jc w:val="both"/>
              <w:rPr>
                <w:color w:val="000000"/>
                <w:szCs w:val="24"/>
              </w:rPr>
            </w:pPr>
            <w:r>
              <w:rPr>
                <w:color w:val="000000"/>
                <w:kern w:val="2"/>
                <w:szCs w:val="24"/>
                <w:shd w:val="clear" w:color="auto" w:fill="FFFFFF"/>
              </w:rPr>
              <w:t xml:space="preserve">5.3.3.6. Nauja Sutarties </w:t>
            </w:r>
            <w:r w:rsidRPr="00A1218D">
              <w:rPr>
                <w:kern w:val="2"/>
                <w:szCs w:val="24"/>
                <w:shd w:val="clear" w:color="auto" w:fill="FFFFFF"/>
              </w:rPr>
              <w:t xml:space="preserve">kaina </w:t>
            </w:r>
            <w:r>
              <w:rPr>
                <w:color w:val="000000"/>
                <w:kern w:val="2"/>
                <w:szCs w:val="24"/>
                <w:shd w:val="clear" w:color="auto" w:fill="FFFFFF"/>
              </w:rPr>
              <w:t>apskaičiuojama pagal žemiau pateiktą formulę:</w:t>
            </w:r>
          </w:p>
          <w:p w14:paraId="29FCB164" w14:textId="77777777" w:rsidR="004D7324" w:rsidRDefault="00CB4118" w:rsidP="003C047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D7324">
              <w:rPr>
                <w:kern w:val="2"/>
                <w:szCs w:val="24"/>
              </w:rPr>
              <w:t xml:space="preserve">, kur </w:t>
            </w:r>
          </w:p>
          <w:p w14:paraId="5E2E1DD9" w14:textId="77777777" w:rsidR="004D7324" w:rsidRDefault="004D7324" w:rsidP="003C0479">
            <w:pPr>
              <w:jc w:val="both"/>
              <w:textAlignment w:val="baseline"/>
              <w:rPr>
                <w:kern w:val="2"/>
                <w:szCs w:val="24"/>
              </w:rPr>
            </w:pPr>
            <w:r>
              <w:rPr>
                <w:kern w:val="2"/>
                <w:szCs w:val="24"/>
              </w:rPr>
              <w:t xml:space="preserve">a – </w:t>
            </w:r>
            <w:r w:rsidRPr="00A1218D">
              <w:rPr>
                <w:kern w:val="2"/>
                <w:szCs w:val="24"/>
              </w:rPr>
              <w:t xml:space="preserve">kaina </w:t>
            </w:r>
            <w:r>
              <w:rPr>
                <w:kern w:val="2"/>
                <w:szCs w:val="24"/>
              </w:rPr>
              <w:t>(Eur be PVM) (jei peržiūra jau buvo atlikta, tai po paskutinio perskaičiavimo)</w:t>
            </w:r>
          </w:p>
          <w:p w14:paraId="2A3BE37A" w14:textId="77777777" w:rsidR="004D7324" w:rsidRDefault="004D7324" w:rsidP="003C0479">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sidRPr="00E25DDD">
              <w:rPr>
                <w:kern w:val="2"/>
                <w:szCs w:val="24"/>
              </w:rPr>
              <w:t xml:space="preserve"> </w:t>
            </w:r>
            <w:r w:rsidRPr="00A1218D">
              <w:rPr>
                <w:kern w:val="2"/>
                <w:szCs w:val="24"/>
              </w:rPr>
              <w:t xml:space="preserve">kaina </w:t>
            </w:r>
            <w:r>
              <w:rPr>
                <w:kern w:val="2"/>
                <w:szCs w:val="24"/>
              </w:rPr>
              <w:t>(Eur be PVM)</w:t>
            </w:r>
          </w:p>
          <w:p w14:paraId="56928A66" w14:textId="77777777" w:rsidR="004D7324" w:rsidRDefault="004D7324" w:rsidP="003C0479">
            <w:pPr>
              <w:jc w:val="both"/>
              <w:textAlignment w:val="baseline"/>
              <w:rPr>
                <w:szCs w:val="24"/>
              </w:rPr>
            </w:pPr>
            <w:r>
              <w:rPr>
                <w:kern w:val="2"/>
                <w:szCs w:val="24"/>
              </w:rPr>
              <w:t>k – pagal vartotojų kainų indeksą „VARTOJIMO PREKĖS IR PASLAUGOS“ apskaičiuotas Vartojimo prekių ir paslaugų kainų pokytis (padidėjimas arba sumažėjimas) (%). „k“ reikšmė skaičiuojama pagal formulę:</w:t>
            </w:r>
          </w:p>
          <w:p w14:paraId="4ED4450B" w14:textId="77777777" w:rsidR="004D7324" w:rsidRDefault="004D7324" w:rsidP="003C047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069969B" w14:textId="77777777" w:rsidR="004D7324" w:rsidRDefault="004D7324" w:rsidP="003C0479">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A1218D">
              <w:rPr>
                <w:kern w:val="2"/>
              </w:rPr>
              <w:t>kainos</w:t>
            </w:r>
            <w:r>
              <w:rPr>
                <w:color w:val="FF0000"/>
                <w:kern w:val="2"/>
              </w:rPr>
              <w:t xml:space="preserve"> </w:t>
            </w:r>
            <w:r>
              <w:rPr>
                <w:kern w:val="2"/>
              </w:rPr>
              <w:t xml:space="preserve">peržiūros išsiuntimo kitai Šaliai dieną paskelbtas naujausias vartojimo prekių ir paslaugų indeksas </w:t>
            </w:r>
            <w:r>
              <w:rPr>
                <w:kern w:val="2"/>
                <w:szCs w:val="24"/>
              </w:rPr>
              <w:t>„VARTOJIMO PREKĖS IR PASLAUGOS“</w:t>
            </w:r>
            <w:r>
              <w:rPr>
                <w:kern w:val="2"/>
              </w:rPr>
              <w:t>.</w:t>
            </w:r>
          </w:p>
          <w:p w14:paraId="2DC38975" w14:textId="77777777" w:rsidR="004D7324" w:rsidRDefault="004D7324" w:rsidP="003C0479">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Pr>
                <w:kern w:val="2"/>
                <w:szCs w:val="24"/>
              </w:rPr>
              <w:t>„VARTOJIMO PREKĖS IR PASLAUGOS“</w:t>
            </w:r>
            <w:r>
              <w:rPr>
                <w:kern w:val="2"/>
              </w:rPr>
              <w:t>. Pirmojo perskaičiavimo atveju laikotarpio pradžia (mėnuo) yra</w:t>
            </w:r>
            <w:r>
              <w:t xml:space="preserve"> </w:t>
            </w:r>
            <w:r w:rsidRPr="00A1218D">
              <w:t>Sutarties įsigaliojimo dienos mėnuo</w:t>
            </w:r>
            <w:r w:rsidRPr="00A1218D">
              <w:rPr>
                <w:kern w:val="2"/>
                <w:szCs w:val="24"/>
                <w:shd w:val="clear" w:color="auto" w:fill="FFFFFF"/>
              </w:rPr>
              <w:t>.</w:t>
            </w:r>
            <w:r w:rsidRPr="0072252B">
              <w:rPr>
                <w:kern w:val="2"/>
              </w:rPr>
              <w:t xml:space="preserve"> </w:t>
            </w:r>
            <w:r>
              <w:rPr>
                <w:kern w:val="2"/>
              </w:rPr>
              <w:t>Antrojo ir vėlesnių perskaičiavimų atveju laikotarpio pradžia (mėnuo) yra paskutinio perskaičiavimo metu naudotos paskelbto atitinkamo indekso reikšmės mėnuo.</w:t>
            </w:r>
          </w:p>
          <w:p w14:paraId="417D1C7B" w14:textId="77777777" w:rsidR="004D7324" w:rsidRDefault="004D7324" w:rsidP="003C0479">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A1218D">
              <w:rPr>
                <w:b/>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1218D">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A1218D">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77BA5F64" w14:textId="77777777" w:rsidR="004D7324" w:rsidRDefault="004D7324" w:rsidP="003C0479">
            <w:pPr>
              <w:jc w:val="both"/>
              <w:rPr>
                <w:color w:val="000000"/>
                <w:kern w:val="2"/>
                <w:szCs w:val="24"/>
                <w:shd w:val="clear" w:color="auto" w:fill="FFFFFF"/>
              </w:rPr>
            </w:pPr>
            <w:r>
              <w:rPr>
                <w:color w:val="000000"/>
                <w:kern w:val="2"/>
                <w:szCs w:val="24"/>
                <w:shd w:val="clear" w:color="auto" w:fill="FFFFFF"/>
              </w:rPr>
              <w:t xml:space="preserve">5.3.3.8. Šalis, siekianti Sutarties </w:t>
            </w:r>
            <w:r w:rsidRPr="00A1218D">
              <w:rPr>
                <w:kern w:val="2"/>
                <w:szCs w:val="24"/>
                <w:shd w:val="clear" w:color="auto" w:fill="FFFFFF"/>
              </w:rPr>
              <w:t>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w:t>
            </w:r>
            <w:r>
              <w:rPr>
                <w:color w:val="000000"/>
                <w:kern w:val="2"/>
                <w:szCs w:val="24"/>
                <w:shd w:val="clear" w:color="auto" w:fill="FFFFFF"/>
              </w:rPr>
              <w:lastRenderedPageBreak/>
              <w:t>prašyti perskaičiavimo pagal kitą indeksą nei nurodytas šioje procedūroje.</w:t>
            </w:r>
          </w:p>
          <w:p w14:paraId="43EA6ED2" w14:textId="77777777" w:rsidR="004D7324" w:rsidRDefault="004D7324" w:rsidP="003C0479">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Pr>
                <w:kern w:val="2"/>
                <w:szCs w:val="24"/>
                <w:shd w:val="clear" w:color="auto" w:fill="FFFFFF"/>
              </w:rPr>
              <w:t xml:space="preserve"> 10 (dešimt) darbo dienų </w:t>
            </w:r>
            <w:r>
              <w:rPr>
                <w:color w:val="000000"/>
                <w:kern w:val="2"/>
                <w:szCs w:val="24"/>
                <w:shd w:val="clear" w:color="auto" w:fill="FFFFFF"/>
              </w:rPr>
              <w:t>nuo Šalies pateikto tinkamo prašymo perskaičiuoti S</w:t>
            </w:r>
            <w:r>
              <w:rPr>
                <w:kern w:val="2"/>
                <w:szCs w:val="24"/>
              </w:rPr>
              <w:t xml:space="preserve">utarties </w:t>
            </w:r>
            <w:r w:rsidRPr="00A1218D">
              <w:rPr>
                <w:kern w:val="2"/>
                <w:szCs w:val="24"/>
                <w:shd w:val="clear" w:color="auto" w:fill="FFFFFF"/>
              </w:rPr>
              <w:t xml:space="preserve">kainą </w:t>
            </w:r>
            <w:r>
              <w:rPr>
                <w:color w:val="000000"/>
                <w:kern w:val="2"/>
                <w:szCs w:val="24"/>
                <w:shd w:val="clear" w:color="auto" w:fill="FFFFFF"/>
              </w:rPr>
              <w:t>gavimo dienos.</w:t>
            </w:r>
          </w:p>
          <w:p w14:paraId="13AA52EC" w14:textId="77777777" w:rsidR="004D7324" w:rsidRPr="005A1889" w:rsidRDefault="004D7324" w:rsidP="003C0479">
            <w:pPr>
              <w:spacing w:after="60"/>
              <w:jc w:val="both"/>
              <w:rPr>
                <w:rFonts w:asciiTheme="majorBidi" w:hAnsiTheme="majorBidi" w:cstheme="majorBidi"/>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D7324" w14:paraId="72DFF9B5" w14:textId="77777777" w:rsidTr="003C0479">
        <w:trPr>
          <w:trHeight w:val="300"/>
        </w:trPr>
        <w:tc>
          <w:tcPr>
            <w:tcW w:w="1622" w:type="pct"/>
            <w:gridSpan w:val="2"/>
          </w:tcPr>
          <w:p w14:paraId="7B021C09" w14:textId="77777777" w:rsidR="004D7324" w:rsidRDefault="004D7324" w:rsidP="003C0479">
            <w:pPr>
              <w:spacing w:after="60"/>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3378" w:type="pct"/>
            <w:gridSpan w:val="2"/>
          </w:tcPr>
          <w:p w14:paraId="1AFA8972" w14:textId="77777777" w:rsidR="004D7324" w:rsidRDefault="004D7324" w:rsidP="003C0479">
            <w:pPr>
              <w:jc w:val="both"/>
              <w:rPr>
                <w:kern w:val="2"/>
                <w:szCs w:val="24"/>
              </w:rPr>
            </w:pPr>
            <w:r>
              <w:rPr>
                <w:kern w:val="2"/>
                <w:szCs w:val="24"/>
              </w:rPr>
              <w:t>Netaikoma</w:t>
            </w:r>
          </w:p>
          <w:p w14:paraId="18779DC7" w14:textId="77777777" w:rsidR="004D7324" w:rsidRDefault="004D7324" w:rsidP="003C0479">
            <w:pPr>
              <w:jc w:val="both"/>
              <w:rPr>
                <w:kern w:val="2"/>
                <w:szCs w:val="24"/>
              </w:rPr>
            </w:pPr>
          </w:p>
          <w:p w14:paraId="3FEC9A15" w14:textId="77777777" w:rsidR="004D7324" w:rsidRDefault="004D7324" w:rsidP="003C0479">
            <w:pPr>
              <w:jc w:val="both"/>
              <w:rPr>
                <w:szCs w:val="24"/>
              </w:rPr>
            </w:pPr>
          </w:p>
        </w:tc>
      </w:tr>
      <w:tr w:rsidR="004D7324" w14:paraId="19E52940" w14:textId="77777777" w:rsidTr="003C0479">
        <w:trPr>
          <w:trHeight w:val="300"/>
        </w:trPr>
        <w:tc>
          <w:tcPr>
            <w:tcW w:w="1622" w:type="pct"/>
            <w:gridSpan w:val="2"/>
          </w:tcPr>
          <w:p w14:paraId="157B8C0B" w14:textId="77777777" w:rsidR="004D7324" w:rsidRDefault="004D7324" w:rsidP="003C0479">
            <w:pPr>
              <w:spacing w:after="60"/>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3378" w:type="pct"/>
            <w:gridSpan w:val="2"/>
          </w:tcPr>
          <w:p w14:paraId="3FB83C11" w14:textId="77777777" w:rsidR="004D7324" w:rsidRDefault="004D7324" w:rsidP="003C0479">
            <w:pPr>
              <w:jc w:val="both"/>
              <w:rPr>
                <w:szCs w:val="24"/>
              </w:rPr>
            </w:pPr>
            <w:r>
              <w:rPr>
                <w:szCs w:val="24"/>
              </w:rPr>
              <w:t>Netaikoma</w:t>
            </w:r>
          </w:p>
        </w:tc>
      </w:tr>
      <w:tr w:rsidR="004D7324" w14:paraId="56519298" w14:textId="77777777" w:rsidTr="003C0479">
        <w:trPr>
          <w:trHeight w:val="300"/>
        </w:trPr>
        <w:tc>
          <w:tcPr>
            <w:tcW w:w="1622" w:type="pct"/>
            <w:gridSpan w:val="2"/>
          </w:tcPr>
          <w:p w14:paraId="076C4443" w14:textId="77777777" w:rsidR="004D7324" w:rsidRDefault="004D7324" w:rsidP="003C0479">
            <w:pPr>
              <w:jc w:val="both"/>
              <w:rPr>
                <w:b/>
                <w:kern w:val="2"/>
                <w:szCs w:val="24"/>
              </w:rPr>
            </w:pPr>
            <w:r>
              <w:rPr>
                <w:b/>
                <w:kern w:val="2"/>
                <w:szCs w:val="24"/>
              </w:rPr>
              <w:t>5.5. Atsiskaitymo su Tiekėju terminas ir tvarka</w:t>
            </w:r>
          </w:p>
        </w:tc>
        <w:tc>
          <w:tcPr>
            <w:tcW w:w="3378" w:type="pct"/>
            <w:gridSpan w:val="2"/>
          </w:tcPr>
          <w:p w14:paraId="5F8360CE" w14:textId="77777777" w:rsidR="004D7324" w:rsidRPr="006F74FC" w:rsidRDefault="004D7324" w:rsidP="003C0479">
            <w:pPr>
              <w:spacing w:after="120"/>
              <w:jc w:val="both"/>
              <w:rPr>
                <w:kern w:val="2"/>
                <w:szCs w:val="24"/>
              </w:rPr>
            </w:pPr>
            <w:r w:rsidRPr="006F74FC">
              <w:rPr>
                <w:kern w:val="2"/>
                <w:szCs w:val="24"/>
              </w:rPr>
              <w:t>Pirkėjas atsiskaito su Tiekėju ne vėliau kaip per 30 (trisdešimt) kalendorinių dienų nuo Sąskaitos gavimo dienos.</w:t>
            </w:r>
          </w:p>
          <w:p w14:paraId="4E25ADF4" w14:textId="77777777" w:rsidR="004D7324" w:rsidRPr="000A6DD1" w:rsidRDefault="004D7324" w:rsidP="003C0479">
            <w:pPr>
              <w:jc w:val="both"/>
              <w:rPr>
                <w:kern w:val="2"/>
                <w:szCs w:val="24"/>
                <w:shd w:val="clear" w:color="auto" w:fill="FFFFFF"/>
              </w:rPr>
            </w:pPr>
            <w:r w:rsidRPr="000A6DD1">
              <w:rPr>
                <w:kern w:val="2"/>
                <w:szCs w:val="24"/>
                <w:shd w:val="clear" w:color="auto" w:fill="FFFFFF"/>
              </w:rPr>
              <w:t>Apmokėjimo sąlygos:</w:t>
            </w:r>
          </w:p>
          <w:p w14:paraId="168F51CB" w14:textId="77777777" w:rsidR="004D7324" w:rsidRPr="000A6DD1" w:rsidRDefault="004D7324" w:rsidP="003C0479">
            <w:pPr>
              <w:pStyle w:val="ListParagraph"/>
              <w:numPr>
                <w:ilvl w:val="0"/>
                <w:numId w:val="2"/>
              </w:numPr>
              <w:tabs>
                <w:tab w:val="left" w:pos="338"/>
              </w:tabs>
              <w:ind w:left="338" w:hanging="284"/>
              <w:jc w:val="both"/>
              <w:rPr>
                <w:kern w:val="2"/>
                <w:szCs w:val="24"/>
                <w:shd w:val="clear" w:color="auto" w:fill="FFFFFF"/>
              </w:rPr>
            </w:pPr>
            <w:r w:rsidRPr="000A6DD1">
              <w:rPr>
                <w:kern w:val="2"/>
                <w:szCs w:val="24"/>
                <w:shd w:val="clear" w:color="auto" w:fill="FFFFFF"/>
              </w:rPr>
              <w:t>Už Pasiūlymo 1.1 lentelėje nurodytas paslaugas mokama etapais:</w:t>
            </w:r>
          </w:p>
          <w:p w14:paraId="13419EA8" w14:textId="77777777" w:rsidR="004D7324" w:rsidRPr="000A6DD1" w:rsidRDefault="004D7324" w:rsidP="003C0479">
            <w:pPr>
              <w:pStyle w:val="ListParagraph"/>
              <w:numPr>
                <w:ilvl w:val="1"/>
                <w:numId w:val="2"/>
              </w:numPr>
              <w:tabs>
                <w:tab w:val="left" w:pos="480"/>
              </w:tabs>
              <w:ind w:left="54" w:firstLine="0"/>
              <w:jc w:val="both"/>
              <w:rPr>
                <w:kern w:val="2"/>
                <w:szCs w:val="24"/>
                <w:shd w:val="clear" w:color="auto" w:fill="FFFFFF"/>
              </w:rPr>
            </w:pPr>
            <w:r w:rsidRPr="000A6DD1">
              <w:rPr>
                <w:kern w:val="2"/>
                <w:szCs w:val="24"/>
                <w:shd w:val="clear" w:color="auto" w:fill="FFFFFF"/>
              </w:rPr>
              <w:t>Įvykdžius LIS diegimo etapą, sumokama Sutarties priede Nr. 2 „Pasiūlymas“ 1.1 lentelės 1 eilutėje nurodyta kaina;</w:t>
            </w:r>
          </w:p>
          <w:p w14:paraId="57705890" w14:textId="77777777" w:rsidR="004D7324" w:rsidRPr="000A6DD1" w:rsidRDefault="004D7324" w:rsidP="003C0479">
            <w:pPr>
              <w:pStyle w:val="ListParagraph"/>
              <w:numPr>
                <w:ilvl w:val="1"/>
                <w:numId w:val="2"/>
              </w:numPr>
              <w:tabs>
                <w:tab w:val="left" w:pos="480"/>
              </w:tabs>
              <w:ind w:left="54" w:firstLine="0"/>
              <w:jc w:val="both"/>
              <w:rPr>
                <w:kern w:val="2"/>
                <w:szCs w:val="24"/>
                <w:shd w:val="clear" w:color="auto" w:fill="FFFFFF"/>
              </w:rPr>
            </w:pPr>
            <w:r w:rsidRPr="000A6DD1">
              <w:rPr>
                <w:kern w:val="2"/>
                <w:szCs w:val="24"/>
                <w:shd w:val="clear" w:color="auto" w:fill="FFFFFF"/>
              </w:rPr>
              <w:t>Už LIS priežiūros ir aptarnavimo paslaugas mokama kartą per mėnesį pagal Sutarties priede Nr. 2 „Pasiūlymas“ 1.1 lentelės 2 eilutėje nurodytą kainą.</w:t>
            </w:r>
          </w:p>
          <w:p w14:paraId="0C027BBC" w14:textId="77777777" w:rsidR="004D7324" w:rsidRPr="00F31427" w:rsidRDefault="004D7324" w:rsidP="003C0479">
            <w:pPr>
              <w:pStyle w:val="ListParagraph"/>
              <w:numPr>
                <w:ilvl w:val="0"/>
                <w:numId w:val="2"/>
              </w:numPr>
              <w:tabs>
                <w:tab w:val="left" w:pos="338"/>
              </w:tabs>
              <w:spacing w:after="60"/>
              <w:ind w:left="57" w:firstLine="0"/>
              <w:jc w:val="both"/>
              <w:rPr>
                <w:color w:val="4472C4"/>
                <w:kern w:val="2"/>
                <w:szCs w:val="24"/>
                <w:shd w:val="clear" w:color="auto" w:fill="FFFFFF"/>
              </w:rPr>
            </w:pPr>
            <w:r w:rsidRPr="000A6DD1">
              <w:rPr>
                <w:kern w:val="2"/>
                <w:szCs w:val="24"/>
                <w:shd w:val="clear" w:color="auto" w:fill="FFFFFF"/>
              </w:rPr>
              <w:t>Už Sutarties priede Nr. 2 „Pasiūlymas“ 1.2 lentelėje nurodytas paslaugas mokama įvykdžius Užsakymą už konkretų kiekį/apimtį pagal šioje lentelėje nurodytus įkainius.</w:t>
            </w:r>
          </w:p>
        </w:tc>
      </w:tr>
      <w:tr w:rsidR="004D7324" w14:paraId="5AB5AFCF" w14:textId="77777777" w:rsidTr="003C0479">
        <w:trPr>
          <w:trHeight w:val="300"/>
        </w:trPr>
        <w:tc>
          <w:tcPr>
            <w:tcW w:w="1622" w:type="pct"/>
            <w:gridSpan w:val="2"/>
          </w:tcPr>
          <w:p w14:paraId="1271AD02" w14:textId="77777777" w:rsidR="004D7324" w:rsidRDefault="004D7324" w:rsidP="003C0479">
            <w:pPr>
              <w:rPr>
                <w:b/>
                <w:kern w:val="2"/>
                <w:szCs w:val="24"/>
              </w:rPr>
            </w:pPr>
            <w:r>
              <w:rPr>
                <w:b/>
                <w:kern w:val="2"/>
                <w:szCs w:val="24"/>
              </w:rPr>
              <w:t>5.6. Avansas</w:t>
            </w:r>
          </w:p>
        </w:tc>
        <w:tc>
          <w:tcPr>
            <w:tcW w:w="3378" w:type="pct"/>
            <w:gridSpan w:val="2"/>
          </w:tcPr>
          <w:p w14:paraId="2E06ECC3" w14:textId="77777777" w:rsidR="004D7324" w:rsidRPr="00961833" w:rsidRDefault="004D7324" w:rsidP="003C0479">
            <w:pPr>
              <w:spacing w:after="60"/>
              <w:rPr>
                <w:kern w:val="2"/>
                <w:szCs w:val="24"/>
              </w:rPr>
            </w:pPr>
            <w:r>
              <w:rPr>
                <w:kern w:val="2"/>
                <w:szCs w:val="24"/>
              </w:rPr>
              <w:t>Netaikoma</w:t>
            </w:r>
          </w:p>
        </w:tc>
      </w:tr>
      <w:tr w:rsidR="004D7324" w14:paraId="57CB2175" w14:textId="77777777" w:rsidTr="003C0479">
        <w:trPr>
          <w:trHeight w:val="300"/>
        </w:trPr>
        <w:tc>
          <w:tcPr>
            <w:tcW w:w="1622" w:type="pct"/>
            <w:gridSpan w:val="2"/>
          </w:tcPr>
          <w:p w14:paraId="0726702B" w14:textId="77777777" w:rsidR="004D7324" w:rsidRDefault="004D7324" w:rsidP="003C0479">
            <w:pPr>
              <w:rPr>
                <w:b/>
                <w:kern w:val="2"/>
                <w:szCs w:val="24"/>
              </w:rPr>
            </w:pPr>
            <w:r>
              <w:rPr>
                <w:b/>
                <w:kern w:val="2"/>
                <w:szCs w:val="24"/>
              </w:rPr>
              <w:t>5.7. Avanso užtikrinimas</w:t>
            </w:r>
          </w:p>
        </w:tc>
        <w:tc>
          <w:tcPr>
            <w:tcW w:w="3378" w:type="pct"/>
            <w:gridSpan w:val="2"/>
          </w:tcPr>
          <w:p w14:paraId="68A9DE89" w14:textId="77777777" w:rsidR="004D7324" w:rsidRPr="00961833" w:rsidRDefault="004D7324" w:rsidP="003C0479">
            <w:pPr>
              <w:spacing w:after="60"/>
              <w:contextualSpacing/>
              <w:rPr>
                <w:kern w:val="2"/>
                <w:szCs w:val="24"/>
              </w:rPr>
            </w:pPr>
            <w:r>
              <w:rPr>
                <w:kern w:val="2"/>
                <w:szCs w:val="24"/>
              </w:rPr>
              <w:t>Netaikoma</w:t>
            </w:r>
          </w:p>
        </w:tc>
      </w:tr>
      <w:tr w:rsidR="004D7324" w14:paraId="7F2466A2" w14:textId="77777777" w:rsidTr="003C0479">
        <w:trPr>
          <w:trHeight w:val="300"/>
        </w:trPr>
        <w:tc>
          <w:tcPr>
            <w:tcW w:w="5000" w:type="pct"/>
            <w:gridSpan w:val="4"/>
          </w:tcPr>
          <w:p w14:paraId="26CF70BA" w14:textId="77777777" w:rsidR="004D7324" w:rsidRDefault="004D7324" w:rsidP="003C0479">
            <w:pPr>
              <w:jc w:val="center"/>
              <w:rPr>
                <w:b/>
                <w:kern w:val="2"/>
                <w:szCs w:val="24"/>
              </w:rPr>
            </w:pPr>
            <w:r>
              <w:rPr>
                <w:b/>
                <w:kern w:val="2"/>
                <w:szCs w:val="24"/>
              </w:rPr>
              <w:t>6. PASLAUGŲ KOKYBĖ IR GARANTINIAI ĮSIPAREIGOJIMAI</w:t>
            </w:r>
          </w:p>
        </w:tc>
      </w:tr>
      <w:tr w:rsidR="004D7324" w14:paraId="17C39B06" w14:textId="77777777" w:rsidTr="003C0479">
        <w:trPr>
          <w:trHeight w:val="300"/>
        </w:trPr>
        <w:tc>
          <w:tcPr>
            <w:tcW w:w="1622" w:type="pct"/>
            <w:gridSpan w:val="2"/>
          </w:tcPr>
          <w:p w14:paraId="3282579A" w14:textId="77777777" w:rsidR="004D7324" w:rsidRDefault="004D7324" w:rsidP="003C0479">
            <w:pPr>
              <w:jc w:val="both"/>
              <w:rPr>
                <w:b/>
                <w:kern w:val="2"/>
                <w:szCs w:val="24"/>
              </w:rPr>
            </w:pPr>
            <w:r>
              <w:rPr>
                <w:b/>
                <w:kern w:val="2"/>
                <w:szCs w:val="24"/>
              </w:rPr>
              <w:t>6.1. Garantinis terminas</w:t>
            </w:r>
          </w:p>
        </w:tc>
        <w:tc>
          <w:tcPr>
            <w:tcW w:w="3378" w:type="pct"/>
            <w:gridSpan w:val="2"/>
          </w:tcPr>
          <w:p w14:paraId="4D67876F" w14:textId="77777777" w:rsidR="004D7324" w:rsidRDefault="004D7324" w:rsidP="003C0479">
            <w:pPr>
              <w:spacing w:after="60"/>
              <w:jc w:val="both"/>
              <w:rPr>
                <w:szCs w:val="24"/>
              </w:rPr>
            </w:pPr>
            <w:r w:rsidRPr="000A6DD1">
              <w:rPr>
                <w:b/>
                <w:bCs/>
              </w:rPr>
              <w:t>Paslaugoms</w:t>
            </w:r>
            <w:r w:rsidRPr="000A6DD1">
              <w:rPr>
                <w:szCs w:val="24"/>
              </w:rPr>
              <w:t xml:space="preserve"> </w:t>
            </w:r>
            <w:r w:rsidRPr="000A6DD1">
              <w:rPr>
                <w:kern w:val="2"/>
              </w:rPr>
              <w:t>taikomas</w:t>
            </w:r>
            <w:r w:rsidRPr="000A6DD1">
              <w:rPr>
                <w:kern w:val="2"/>
                <w:szCs w:val="24"/>
              </w:rPr>
              <w:t xml:space="preserve"> </w:t>
            </w:r>
            <w:r w:rsidRPr="000A6DD1">
              <w:rPr>
                <w:kern w:val="2"/>
              </w:rPr>
              <w:t>Techninėje specifikacijoje nustatytas</w:t>
            </w:r>
            <w:r w:rsidRPr="000A6DD1">
              <w:t xml:space="preserve"> </w:t>
            </w:r>
            <w:r w:rsidRPr="000A6DD1">
              <w:rPr>
                <w:kern w:val="2"/>
              </w:rPr>
              <w:t xml:space="preserve">garantinis terminas, kuris yra 36 mėnesiai. </w:t>
            </w:r>
            <w:r w:rsidRPr="000A6DD1">
              <w:rPr>
                <w:kern w:val="2"/>
                <w:szCs w:val="24"/>
              </w:rPr>
              <w:t xml:space="preserve"> </w:t>
            </w:r>
            <w:r w:rsidRPr="000A6DD1">
              <w:rPr>
                <w:kern w:val="2"/>
              </w:rPr>
              <w:t xml:space="preserve">Garantinis terminas skaičiuojamas nuo </w:t>
            </w:r>
            <w:r w:rsidRPr="000A6DD1">
              <w:t>Paslaugų</w:t>
            </w:r>
            <w:r w:rsidRPr="000A6DD1">
              <w:rPr>
                <w:kern w:val="2"/>
              </w:rPr>
              <w:t xml:space="preserve"> perdavimo–priėmimo akto pasirašymo dienos.</w:t>
            </w:r>
          </w:p>
        </w:tc>
      </w:tr>
      <w:tr w:rsidR="004D7324" w14:paraId="5834B527" w14:textId="77777777" w:rsidTr="003C0479">
        <w:trPr>
          <w:trHeight w:val="300"/>
        </w:trPr>
        <w:tc>
          <w:tcPr>
            <w:tcW w:w="1622" w:type="pct"/>
            <w:gridSpan w:val="2"/>
          </w:tcPr>
          <w:p w14:paraId="461EE5A9" w14:textId="77777777" w:rsidR="004D7324" w:rsidRDefault="004D7324" w:rsidP="003C0479">
            <w:pPr>
              <w:jc w:val="both"/>
              <w:rPr>
                <w:b/>
                <w:kern w:val="2"/>
                <w:szCs w:val="24"/>
              </w:rPr>
            </w:pPr>
            <w:r>
              <w:rPr>
                <w:b/>
                <w:szCs w:val="24"/>
              </w:rPr>
              <w:t>6.2. Terminas Paslaugų trūkumams pašalinti</w:t>
            </w:r>
          </w:p>
        </w:tc>
        <w:tc>
          <w:tcPr>
            <w:tcW w:w="3378" w:type="pct"/>
            <w:gridSpan w:val="2"/>
          </w:tcPr>
          <w:p w14:paraId="2A5D4BE1" w14:textId="77777777" w:rsidR="004D7324" w:rsidRPr="00F31427" w:rsidRDefault="004D7324" w:rsidP="003C0479">
            <w:pPr>
              <w:spacing w:after="60"/>
              <w:jc w:val="both"/>
              <w:rPr>
                <w:color w:val="70AD47" w:themeColor="accent6"/>
                <w:kern w:val="2"/>
                <w:szCs w:val="24"/>
              </w:rPr>
            </w:pPr>
            <w:r w:rsidRPr="002412E1">
              <w:rPr>
                <w:kern w:val="2"/>
                <w:szCs w:val="24"/>
              </w:rPr>
              <w:t>Garantinio termino laikotarpiu ir (arba) viso Sutarties galiojimo metu, nustačius Paslaugų ar (ir) Prekių trūkumus, Tiekėjas privalo juos pašalinti per Sutarties priede Nr. 1 „Techninė specifikacija“, 16–17 punktuose nustatytus terminus ir laikantis juose nustatytos tvarkos.</w:t>
            </w:r>
          </w:p>
        </w:tc>
      </w:tr>
      <w:tr w:rsidR="004D7324" w14:paraId="750A445A" w14:textId="77777777" w:rsidTr="003C0479">
        <w:trPr>
          <w:trHeight w:val="300"/>
        </w:trPr>
        <w:tc>
          <w:tcPr>
            <w:tcW w:w="1622" w:type="pct"/>
            <w:gridSpan w:val="2"/>
          </w:tcPr>
          <w:p w14:paraId="79167EC4" w14:textId="77777777" w:rsidR="004D7324" w:rsidRDefault="004D7324" w:rsidP="003C0479">
            <w:pPr>
              <w:jc w:val="both"/>
              <w:rPr>
                <w:b/>
                <w:szCs w:val="24"/>
              </w:rPr>
            </w:pPr>
            <w:r>
              <w:rPr>
                <w:b/>
                <w:szCs w:val="24"/>
              </w:rPr>
              <w:t>6.3. Kokybinių kriterijų įgyvendinimo ir tikrinimo tvarka</w:t>
            </w:r>
          </w:p>
        </w:tc>
        <w:tc>
          <w:tcPr>
            <w:tcW w:w="3378" w:type="pct"/>
            <w:gridSpan w:val="2"/>
          </w:tcPr>
          <w:p w14:paraId="6F0A3117" w14:textId="77777777" w:rsidR="004D7324" w:rsidRPr="00F31427" w:rsidRDefault="004D7324" w:rsidP="003C0479">
            <w:pPr>
              <w:spacing w:after="60"/>
              <w:jc w:val="both"/>
              <w:rPr>
                <w:kern w:val="2"/>
                <w:szCs w:val="24"/>
              </w:rPr>
            </w:pPr>
            <w:r w:rsidRPr="00F31427">
              <w:rPr>
                <w:kern w:val="2"/>
                <w:szCs w:val="24"/>
              </w:rPr>
              <w:t xml:space="preserve">Pirkėjas bet kuriuo Sutarties vykdymo metu turi teisę tikrinti, kaip Tiekėjas laikosi ir užtikrina kokybinių kriterijų sąlygų įgyvendinimą, už kuriuos Tiekėjui buvo suteikti ekonominio naudingumo balai. Esant poreikiui, Pirkėjas turi teisę paprašyti Tiekėjo pademonstruoti atitinkamus papildomus Sistemos funkcionalumus demonstracinėje arba </w:t>
            </w:r>
            <w:r w:rsidRPr="00F54618">
              <w:rPr>
                <w:kern w:val="2"/>
                <w:szCs w:val="24"/>
              </w:rPr>
              <w:t xml:space="preserve">veiksiančioje Sistemos aplinkoje, atitinkančioje TS 29–31 punktų principus. Tiekėjas privalo sudaryti galimybę tokį </w:t>
            </w:r>
            <w:r w:rsidRPr="00F54618">
              <w:rPr>
                <w:kern w:val="2"/>
                <w:szCs w:val="24"/>
              </w:rPr>
              <w:lastRenderedPageBreak/>
              <w:t>patikrinimą atlikti ne vėliau kaip per 5 (penkias) darbo dienas nuo Pirkėjo prašymo gavimo dienos.</w:t>
            </w:r>
          </w:p>
        </w:tc>
      </w:tr>
      <w:tr w:rsidR="004D7324" w14:paraId="141B601A" w14:textId="77777777" w:rsidTr="003C0479">
        <w:trPr>
          <w:trHeight w:val="300"/>
        </w:trPr>
        <w:tc>
          <w:tcPr>
            <w:tcW w:w="5000" w:type="pct"/>
            <w:gridSpan w:val="4"/>
          </w:tcPr>
          <w:p w14:paraId="25ED1A6C" w14:textId="77777777" w:rsidR="004D7324" w:rsidRDefault="004D7324" w:rsidP="003C0479">
            <w:pPr>
              <w:jc w:val="center"/>
              <w:rPr>
                <w:b/>
                <w:kern w:val="2"/>
                <w:szCs w:val="24"/>
              </w:rPr>
            </w:pPr>
            <w:r>
              <w:rPr>
                <w:b/>
                <w:kern w:val="2"/>
                <w:szCs w:val="24"/>
              </w:rPr>
              <w:lastRenderedPageBreak/>
              <w:t>7. SUTARTIES VYKDYMUI PASITELKIAMI SUBTIEKĖJAI IR (AR) SPECIALISTAI</w:t>
            </w:r>
          </w:p>
        </w:tc>
      </w:tr>
      <w:tr w:rsidR="004D7324" w14:paraId="0844ADE4" w14:textId="77777777" w:rsidTr="003C0479">
        <w:trPr>
          <w:trHeight w:val="300"/>
        </w:trPr>
        <w:tc>
          <w:tcPr>
            <w:tcW w:w="1622" w:type="pct"/>
            <w:gridSpan w:val="2"/>
          </w:tcPr>
          <w:p w14:paraId="79428821" w14:textId="77777777" w:rsidR="004D7324" w:rsidRDefault="004D7324" w:rsidP="003C0479">
            <w:pPr>
              <w:jc w:val="both"/>
              <w:rPr>
                <w:b/>
                <w:bCs/>
                <w:kern w:val="2"/>
                <w:szCs w:val="24"/>
              </w:rPr>
            </w:pPr>
            <w:r>
              <w:rPr>
                <w:b/>
                <w:bCs/>
                <w:kern w:val="2"/>
                <w:szCs w:val="24"/>
              </w:rPr>
              <w:t>7.1. Sutarties vykdymui pasitelkiami subtiekėjai ir (ar) specialistai</w:t>
            </w:r>
          </w:p>
        </w:tc>
        <w:tc>
          <w:tcPr>
            <w:tcW w:w="3378" w:type="pct"/>
            <w:gridSpan w:val="2"/>
          </w:tcPr>
          <w:p w14:paraId="086D4D28" w14:textId="77777777" w:rsidR="004D7324" w:rsidRDefault="004D7324" w:rsidP="003C0479">
            <w:pPr>
              <w:jc w:val="both"/>
              <w:rPr>
                <w:kern w:val="2"/>
                <w:szCs w:val="24"/>
              </w:rPr>
            </w:pPr>
            <w:r>
              <w:rPr>
                <w:kern w:val="2"/>
                <w:szCs w:val="24"/>
              </w:rPr>
              <w:t>Sutarties vykdymui subtiekėjai ir (ar) specialistai nepasitelkiami.</w:t>
            </w:r>
          </w:p>
          <w:p w14:paraId="6435B20C" w14:textId="77777777" w:rsidR="004D7324" w:rsidRDefault="004D7324" w:rsidP="003C0479">
            <w:pPr>
              <w:jc w:val="both"/>
              <w:rPr>
                <w:kern w:val="2"/>
                <w:szCs w:val="24"/>
              </w:rPr>
            </w:pPr>
          </w:p>
          <w:p w14:paraId="7AFC713D" w14:textId="77777777" w:rsidR="004D7324" w:rsidRDefault="004D7324" w:rsidP="003C0479">
            <w:pPr>
              <w:jc w:val="both"/>
              <w:rPr>
                <w:color w:val="FF0000"/>
                <w:kern w:val="2"/>
                <w:szCs w:val="24"/>
              </w:rPr>
            </w:pPr>
            <w:r>
              <w:rPr>
                <w:color w:val="FF0000"/>
                <w:kern w:val="2"/>
                <w:szCs w:val="24"/>
              </w:rPr>
              <w:t>arba</w:t>
            </w:r>
          </w:p>
          <w:p w14:paraId="41912D2B" w14:textId="77777777" w:rsidR="004D7324" w:rsidRDefault="004D7324" w:rsidP="003C0479">
            <w:pPr>
              <w:jc w:val="both"/>
              <w:rPr>
                <w:kern w:val="2"/>
                <w:szCs w:val="24"/>
              </w:rPr>
            </w:pPr>
          </w:p>
          <w:p w14:paraId="797E95C5" w14:textId="77777777" w:rsidR="004D7324" w:rsidRDefault="004D7324" w:rsidP="003C0479">
            <w:pPr>
              <w:spacing w:after="60"/>
              <w:jc w:val="both"/>
              <w:rPr>
                <w:b/>
                <w:kern w:val="2"/>
                <w:szCs w:val="24"/>
              </w:rPr>
            </w:pPr>
            <w:r>
              <w:rPr>
                <w:kern w:val="2"/>
                <w:szCs w:val="24"/>
              </w:rPr>
              <w:t xml:space="preserve">Sutarties vykdymui pasitelkiami subtiekėjai ir (ar) specialistai yra nurodyti Sutarties priede Nr. </w:t>
            </w:r>
            <w:r w:rsidRPr="00CB4118">
              <w:rPr>
                <w:kern w:val="2"/>
                <w:szCs w:val="24"/>
              </w:rPr>
              <w:t>[...]</w:t>
            </w:r>
            <w:r>
              <w:rPr>
                <w:kern w:val="2"/>
                <w:szCs w:val="24"/>
              </w:rPr>
              <w:t xml:space="preserve"> „Sutarties vykdymui pasitelkiami subtiekėjai ir (ar) specialistai“.</w:t>
            </w:r>
          </w:p>
        </w:tc>
      </w:tr>
      <w:tr w:rsidR="004D7324" w14:paraId="34FCF9E8" w14:textId="77777777" w:rsidTr="003C0479">
        <w:trPr>
          <w:trHeight w:val="300"/>
        </w:trPr>
        <w:tc>
          <w:tcPr>
            <w:tcW w:w="5000" w:type="pct"/>
            <w:gridSpan w:val="4"/>
          </w:tcPr>
          <w:p w14:paraId="4DCFB91A" w14:textId="77777777" w:rsidR="004D7324" w:rsidRDefault="004D7324" w:rsidP="003C0479">
            <w:pPr>
              <w:jc w:val="center"/>
              <w:rPr>
                <w:b/>
                <w:kern w:val="2"/>
                <w:szCs w:val="24"/>
              </w:rPr>
            </w:pPr>
            <w:r>
              <w:rPr>
                <w:b/>
                <w:kern w:val="2"/>
                <w:szCs w:val="24"/>
              </w:rPr>
              <w:t>8. PRIEVOLIŲ PAGAL SUTARTĮ ĮVYKDYMO UŽTIKRINIMAS</w:t>
            </w:r>
          </w:p>
        </w:tc>
      </w:tr>
      <w:tr w:rsidR="004D7324" w14:paraId="1FE035F9" w14:textId="77777777" w:rsidTr="003C0479">
        <w:trPr>
          <w:trHeight w:val="300"/>
        </w:trPr>
        <w:tc>
          <w:tcPr>
            <w:tcW w:w="1622" w:type="pct"/>
            <w:gridSpan w:val="2"/>
          </w:tcPr>
          <w:p w14:paraId="680BFC7D" w14:textId="77777777" w:rsidR="004D7324" w:rsidRDefault="004D7324" w:rsidP="003C0479">
            <w:pPr>
              <w:jc w:val="both"/>
              <w:rPr>
                <w:b/>
                <w:kern w:val="2"/>
                <w:szCs w:val="24"/>
              </w:rPr>
            </w:pPr>
            <w:r>
              <w:rPr>
                <w:b/>
                <w:kern w:val="2"/>
                <w:szCs w:val="24"/>
              </w:rPr>
              <w:t>8.1. Prievolių pagal Sutartį įvykdymo užtikrinimas</w:t>
            </w:r>
          </w:p>
        </w:tc>
        <w:tc>
          <w:tcPr>
            <w:tcW w:w="3378" w:type="pct"/>
            <w:gridSpan w:val="2"/>
          </w:tcPr>
          <w:p w14:paraId="2EE244FE" w14:textId="77777777" w:rsidR="004D7324" w:rsidRDefault="004D7324" w:rsidP="003C0479">
            <w:pPr>
              <w:jc w:val="both"/>
              <w:rPr>
                <w:kern w:val="2"/>
                <w:szCs w:val="24"/>
              </w:rPr>
            </w:pPr>
            <w:r>
              <w:rPr>
                <w:kern w:val="2"/>
                <w:szCs w:val="24"/>
              </w:rPr>
              <w:t>Prievolių pagal Sutartį įvykdymas užtikrinamas:</w:t>
            </w:r>
          </w:p>
          <w:p w14:paraId="397D883C" w14:textId="77777777" w:rsidR="004D7324" w:rsidRPr="007B16D6" w:rsidRDefault="004D7324" w:rsidP="003C0479">
            <w:pPr>
              <w:spacing w:after="60"/>
              <w:jc w:val="both"/>
              <w:rPr>
                <w:kern w:val="2"/>
                <w:szCs w:val="24"/>
              </w:rPr>
            </w:pPr>
            <w:r>
              <w:rPr>
                <w:kern w:val="2"/>
                <w:szCs w:val="24"/>
              </w:rPr>
              <w:t>Netesybomis (delspinigiais, bauda).</w:t>
            </w:r>
          </w:p>
        </w:tc>
      </w:tr>
      <w:tr w:rsidR="004D7324" w14:paraId="36F4DBFA" w14:textId="77777777" w:rsidTr="003C0479">
        <w:trPr>
          <w:trHeight w:val="300"/>
        </w:trPr>
        <w:tc>
          <w:tcPr>
            <w:tcW w:w="1622" w:type="pct"/>
            <w:gridSpan w:val="2"/>
          </w:tcPr>
          <w:p w14:paraId="77835291" w14:textId="77777777" w:rsidR="004D7324" w:rsidRDefault="004D7324" w:rsidP="003C0479">
            <w:pPr>
              <w:spacing w:after="60"/>
              <w:jc w:val="both"/>
              <w:rPr>
                <w:b/>
                <w:kern w:val="2"/>
                <w:szCs w:val="24"/>
              </w:rPr>
            </w:pPr>
            <w:r>
              <w:rPr>
                <w:b/>
                <w:kern w:val="2"/>
                <w:szCs w:val="24"/>
              </w:rPr>
              <w:t>8.2 Sutarties įvykdymo užtikrinimo galiojimo terminas</w:t>
            </w:r>
          </w:p>
        </w:tc>
        <w:tc>
          <w:tcPr>
            <w:tcW w:w="3378" w:type="pct"/>
            <w:gridSpan w:val="2"/>
          </w:tcPr>
          <w:p w14:paraId="04037EF6" w14:textId="77777777" w:rsidR="004D7324" w:rsidRDefault="004D7324" w:rsidP="003C0479">
            <w:pPr>
              <w:jc w:val="both"/>
              <w:rPr>
                <w:kern w:val="2"/>
                <w:szCs w:val="24"/>
              </w:rPr>
            </w:pPr>
            <w:r>
              <w:rPr>
                <w:kern w:val="2"/>
                <w:szCs w:val="24"/>
              </w:rPr>
              <w:t>Netaikoma</w:t>
            </w:r>
          </w:p>
          <w:p w14:paraId="152A67A1" w14:textId="77777777" w:rsidR="004D7324" w:rsidRDefault="004D7324" w:rsidP="003C0479">
            <w:pPr>
              <w:jc w:val="both"/>
              <w:rPr>
                <w:kern w:val="2"/>
                <w:szCs w:val="24"/>
              </w:rPr>
            </w:pPr>
          </w:p>
          <w:p w14:paraId="16D6512D" w14:textId="77777777" w:rsidR="004D7324" w:rsidRDefault="004D7324" w:rsidP="003C0479">
            <w:pPr>
              <w:jc w:val="both"/>
              <w:rPr>
                <w:kern w:val="2"/>
                <w:szCs w:val="24"/>
              </w:rPr>
            </w:pPr>
          </w:p>
        </w:tc>
      </w:tr>
      <w:tr w:rsidR="004D7324" w14:paraId="13E525F1" w14:textId="77777777" w:rsidTr="003C0479">
        <w:trPr>
          <w:trHeight w:val="300"/>
        </w:trPr>
        <w:tc>
          <w:tcPr>
            <w:tcW w:w="1622" w:type="pct"/>
            <w:gridSpan w:val="2"/>
          </w:tcPr>
          <w:p w14:paraId="6AA7DB3C" w14:textId="77777777" w:rsidR="004D7324" w:rsidRDefault="004D7324" w:rsidP="003C0479">
            <w:pPr>
              <w:spacing w:after="60"/>
              <w:jc w:val="both"/>
              <w:rPr>
                <w:b/>
                <w:kern w:val="2"/>
                <w:szCs w:val="24"/>
              </w:rPr>
            </w:pPr>
            <w:r>
              <w:rPr>
                <w:b/>
                <w:kern w:val="2"/>
                <w:szCs w:val="24"/>
              </w:rPr>
              <w:t>8.3. Sutarties įvykdymo užtikrinimo pateikimas</w:t>
            </w:r>
          </w:p>
        </w:tc>
        <w:tc>
          <w:tcPr>
            <w:tcW w:w="3378" w:type="pct"/>
            <w:gridSpan w:val="2"/>
          </w:tcPr>
          <w:p w14:paraId="44928FB2" w14:textId="77777777" w:rsidR="004D7324" w:rsidRDefault="004D7324" w:rsidP="003C0479">
            <w:pPr>
              <w:jc w:val="both"/>
              <w:rPr>
                <w:kern w:val="2"/>
                <w:szCs w:val="24"/>
              </w:rPr>
            </w:pPr>
            <w:r>
              <w:rPr>
                <w:kern w:val="2"/>
                <w:szCs w:val="24"/>
              </w:rPr>
              <w:t>Netaikoma</w:t>
            </w:r>
          </w:p>
          <w:p w14:paraId="459F8604" w14:textId="77777777" w:rsidR="004D7324" w:rsidRDefault="004D7324" w:rsidP="003C0479">
            <w:pPr>
              <w:jc w:val="both"/>
              <w:rPr>
                <w:szCs w:val="24"/>
              </w:rPr>
            </w:pPr>
          </w:p>
        </w:tc>
      </w:tr>
      <w:tr w:rsidR="004D7324" w14:paraId="2152B4FC" w14:textId="77777777" w:rsidTr="003C0479">
        <w:trPr>
          <w:trHeight w:val="300"/>
        </w:trPr>
        <w:tc>
          <w:tcPr>
            <w:tcW w:w="5000" w:type="pct"/>
            <w:gridSpan w:val="4"/>
          </w:tcPr>
          <w:p w14:paraId="58ED43E6" w14:textId="77777777" w:rsidR="004D7324" w:rsidRDefault="004D7324" w:rsidP="003C0479">
            <w:pPr>
              <w:jc w:val="center"/>
              <w:rPr>
                <w:b/>
                <w:kern w:val="2"/>
                <w:szCs w:val="24"/>
              </w:rPr>
            </w:pPr>
            <w:r>
              <w:rPr>
                <w:b/>
                <w:kern w:val="2"/>
                <w:szCs w:val="24"/>
              </w:rPr>
              <w:t>9. ŠALIŲ ATSAKOMYBĖ</w:t>
            </w:r>
          </w:p>
        </w:tc>
      </w:tr>
      <w:tr w:rsidR="004D7324" w14:paraId="41AD0FB6" w14:textId="77777777" w:rsidTr="003C0479">
        <w:trPr>
          <w:trHeight w:val="300"/>
        </w:trPr>
        <w:tc>
          <w:tcPr>
            <w:tcW w:w="1622" w:type="pct"/>
            <w:gridSpan w:val="2"/>
          </w:tcPr>
          <w:p w14:paraId="7CF5E6A2" w14:textId="77777777" w:rsidR="004D7324" w:rsidRDefault="004D7324" w:rsidP="003C0479">
            <w:pPr>
              <w:jc w:val="both"/>
              <w:rPr>
                <w:b/>
                <w:kern w:val="2"/>
                <w:szCs w:val="24"/>
              </w:rPr>
            </w:pPr>
            <w:r>
              <w:rPr>
                <w:b/>
                <w:kern w:val="2"/>
                <w:szCs w:val="24"/>
              </w:rPr>
              <w:t>9.1. Pirkėjui taikomos netesybos už mokėjimų pagal Sutartį vėlavimą</w:t>
            </w:r>
          </w:p>
        </w:tc>
        <w:tc>
          <w:tcPr>
            <w:tcW w:w="3378" w:type="pct"/>
            <w:gridSpan w:val="2"/>
          </w:tcPr>
          <w:p w14:paraId="009DD2CF" w14:textId="77777777" w:rsidR="004D7324" w:rsidRPr="00F31427" w:rsidRDefault="004D7324" w:rsidP="003C0479">
            <w:pPr>
              <w:spacing w:after="60"/>
              <w:jc w:val="both"/>
              <w:rPr>
                <w:bCs/>
                <w:color w:val="FF0000"/>
                <w:kern w:val="2"/>
                <w:szCs w:val="24"/>
              </w:rPr>
            </w:pPr>
            <w:r w:rsidRPr="00954ABC">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Pr="00F31427">
              <w:rPr>
                <w:bCs/>
                <w:kern w:val="2"/>
                <w:szCs w:val="24"/>
              </w:rPr>
              <w:t>.</w:t>
            </w:r>
          </w:p>
        </w:tc>
      </w:tr>
      <w:tr w:rsidR="004D7324" w14:paraId="2534C3C8" w14:textId="77777777" w:rsidTr="003C0479">
        <w:trPr>
          <w:trHeight w:val="300"/>
        </w:trPr>
        <w:tc>
          <w:tcPr>
            <w:tcW w:w="1622" w:type="pct"/>
            <w:gridSpan w:val="2"/>
          </w:tcPr>
          <w:p w14:paraId="2740A205" w14:textId="77777777" w:rsidR="004D7324" w:rsidRDefault="004D7324" w:rsidP="003C0479">
            <w:pPr>
              <w:jc w:val="both"/>
              <w:rPr>
                <w:b/>
                <w:kern w:val="2"/>
                <w:szCs w:val="24"/>
              </w:rPr>
            </w:pPr>
            <w:r>
              <w:rPr>
                <w:b/>
                <w:szCs w:val="24"/>
              </w:rPr>
              <w:t>9.2. Tiekėjui taikomos netesybos</w:t>
            </w:r>
          </w:p>
        </w:tc>
        <w:tc>
          <w:tcPr>
            <w:tcW w:w="3378" w:type="pct"/>
            <w:gridSpan w:val="2"/>
          </w:tcPr>
          <w:p w14:paraId="75946424" w14:textId="77777777" w:rsidR="004D7324" w:rsidRPr="00954ABC" w:rsidRDefault="004D7324" w:rsidP="003C0479">
            <w:pPr>
              <w:jc w:val="both"/>
            </w:pPr>
            <w:r w:rsidRPr="00954ABC">
              <w:rPr>
                <w:szCs w:val="24"/>
                <w:lang w:val="lt"/>
              </w:rPr>
              <w:t>9.2.1. Jeigu Tiekėjas vėluoja suteikti Paslaugas arba nevykdo kitų sutartinių įsipareigojimų, Pirkėjas nuo kitos nei nustatytas terminas dienos Tiekėjui skaičiuoja 0,02 (dvi šimtosios) procento</w:t>
            </w:r>
            <w:r w:rsidRPr="00FE38CF">
              <w:rPr>
                <w:szCs w:val="24"/>
                <w:lang w:val="lt"/>
              </w:rPr>
              <w:t xml:space="preserve"> </w:t>
            </w:r>
            <w:r w:rsidRPr="00954ABC">
              <w:rPr>
                <w:szCs w:val="24"/>
                <w:lang w:val="lt"/>
              </w:rPr>
              <w:t>dydžio delspinigius už kiekvieną uždelstą dieną nuo laiku nesuteiktų Paslaugų ar kitų sutartinių įsipareigojimų nevykdymo kainos be PVM.</w:t>
            </w:r>
          </w:p>
          <w:p w14:paraId="58D2C079" w14:textId="77777777" w:rsidR="004D7324" w:rsidRPr="00FE38CF" w:rsidRDefault="004D7324" w:rsidP="003C0479">
            <w:pPr>
              <w:jc w:val="both"/>
              <w:rPr>
                <w:szCs w:val="24"/>
              </w:rPr>
            </w:pPr>
            <w:r w:rsidRPr="00954AB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82EC47D" w14:textId="77777777" w:rsidR="004D7324" w:rsidRDefault="004D7324" w:rsidP="003C0479">
            <w:pPr>
              <w:spacing w:after="60"/>
              <w:jc w:val="both"/>
              <w:rPr>
                <w:b/>
                <w:kern w:val="2"/>
                <w:szCs w:val="24"/>
              </w:rPr>
            </w:pPr>
            <w:r w:rsidRPr="00954ABC">
              <w:rPr>
                <w:kern w:val="2"/>
              </w:rPr>
              <w:t>9.2.3. Tiekėjas privalo sumokėti Pirkėjui netesybas per 10</w:t>
            </w:r>
            <w:r w:rsidRPr="00FE38CF">
              <w:rPr>
                <w:bCs/>
                <w:kern w:val="2"/>
                <w:szCs w:val="24"/>
              </w:rPr>
              <w:t xml:space="preserve"> </w:t>
            </w:r>
            <w:r w:rsidRPr="00954ABC">
              <w:rPr>
                <w:kern w:val="2"/>
              </w:rPr>
              <w:t xml:space="preserve">dienų nuo Pirkėjo pareikalavimo, jeigu netesybų suma nėra </w:t>
            </w:r>
            <w:r w:rsidRPr="00FE38CF">
              <w:t>išskaitoma iš Tiekėjui mokėtinos sumos.</w:t>
            </w:r>
          </w:p>
        </w:tc>
      </w:tr>
      <w:tr w:rsidR="004D7324" w14:paraId="2187F217" w14:textId="77777777" w:rsidTr="003C0479">
        <w:trPr>
          <w:trHeight w:val="300"/>
        </w:trPr>
        <w:tc>
          <w:tcPr>
            <w:tcW w:w="1622" w:type="pct"/>
            <w:gridSpan w:val="2"/>
          </w:tcPr>
          <w:p w14:paraId="7447975C" w14:textId="77777777" w:rsidR="004D7324" w:rsidRDefault="004D7324" w:rsidP="003C0479">
            <w:pPr>
              <w:jc w:val="both"/>
              <w:rPr>
                <w:b/>
                <w:kern w:val="2"/>
                <w:szCs w:val="24"/>
              </w:rPr>
            </w:pPr>
            <w:r>
              <w:rPr>
                <w:b/>
                <w:kern w:val="2"/>
                <w:szCs w:val="24"/>
              </w:rPr>
              <w:t xml:space="preserve">9.3. Tiekėjui / Pirkėjui taikoma bauda nutraukus Sutartį dėl esminio Sutarties pažeidimo ar nepagrįstai nutraukus Sutarties </w:t>
            </w:r>
            <w:r>
              <w:rPr>
                <w:b/>
                <w:kern w:val="2"/>
                <w:szCs w:val="24"/>
              </w:rPr>
              <w:lastRenderedPageBreak/>
              <w:t>vykdymą ne Sutartyje nustatyta tvarka</w:t>
            </w:r>
          </w:p>
        </w:tc>
        <w:tc>
          <w:tcPr>
            <w:tcW w:w="3378" w:type="pct"/>
            <w:gridSpan w:val="2"/>
          </w:tcPr>
          <w:p w14:paraId="79869E1A" w14:textId="77777777" w:rsidR="004D7324" w:rsidRPr="00D27314" w:rsidRDefault="004D7324" w:rsidP="003C0479">
            <w:pPr>
              <w:jc w:val="both"/>
              <w:rPr>
                <w:bCs/>
                <w:szCs w:val="24"/>
              </w:rPr>
            </w:pPr>
            <w:r w:rsidRPr="00D27314">
              <w:rPr>
                <w:bCs/>
                <w:kern w:val="2"/>
                <w:szCs w:val="24"/>
              </w:rPr>
              <w:lastRenderedPageBreak/>
              <w:t xml:space="preserve">9.3.1. Nutraukus Sutartį dėl esminio Sutarties pažeidimo, nustatyto Sutarties Specialiosiose sąlygose, mokama </w:t>
            </w:r>
            <w:r w:rsidRPr="00954ABC">
              <w:rPr>
                <w:bCs/>
                <w:kern w:val="2"/>
                <w:szCs w:val="24"/>
              </w:rPr>
              <w:t>10</w:t>
            </w:r>
            <w:r w:rsidRPr="00D27314">
              <w:rPr>
                <w:bCs/>
                <w:kern w:val="2"/>
                <w:szCs w:val="24"/>
              </w:rPr>
              <w:t xml:space="preserve"> procentų dydžio bauda nuo Pradinės Sutarties vertės, nurodytos Specialiųjų sąlygų 5.2 punkte.</w:t>
            </w:r>
          </w:p>
          <w:p w14:paraId="3C6C4B0C" w14:textId="77777777" w:rsidR="004D7324" w:rsidRDefault="004D7324" w:rsidP="003C0479">
            <w:pPr>
              <w:jc w:val="both"/>
              <w:rPr>
                <w:kern w:val="2"/>
                <w:szCs w:val="24"/>
              </w:rPr>
            </w:pPr>
          </w:p>
        </w:tc>
      </w:tr>
      <w:tr w:rsidR="004D7324" w14:paraId="2D33708C" w14:textId="77777777" w:rsidTr="003C0479">
        <w:trPr>
          <w:trHeight w:val="300"/>
        </w:trPr>
        <w:tc>
          <w:tcPr>
            <w:tcW w:w="1622" w:type="pct"/>
            <w:gridSpan w:val="2"/>
          </w:tcPr>
          <w:p w14:paraId="775F10F4" w14:textId="77777777" w:rsidR="004D7324" w:rsidRDefault="004D7324" w:rsidP="003C0479">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3378" w:type="pct"/>
            <w:gridSpan w:val="2"/>
          </w:tcPr>
          <w:p w14:paraId="151A4E1D" w14:textId="77777777" w:rsidR="004D7324" w:rsidRDefault="004D7324" w:rsidP="003C0479">
            <w:pPr>
              <w:jc w:val="both"/>
              <w:rPr>
                <w:kern w:val="2"/>
                <w:szCs w:val="24"/>
              </w:rPr>
            </w:pPr>
            <w:r w:rsidRPr="00954ABC">
              <w:rPr>
                <w:kern w:val="2"/>
                <w:szCs w:val="24"/>
              </w:rPr>
              <w:t>500,00 Eur (penki šimtai eurų) už kiekvieną pažeidimo atvejį.</w:t>
            </w:r>
          </w:p>
        </w:tc>
      </w:tr>
      <w:tr w:rsidR="004D7324" w14:paraId="3070B0A3" w14:textId="77777777" w:rsidTr="003C0479">
        <w:trPr>
          <w:trHeight w:val="300"/>
        </w:trPr>
        <w:tc>
          <w:tcPr>
            <w:tcW w:w="1622" w:type="pct"/>
            <w:gridSpan w:val="2"/>
          </w:tcPr>
          <w:p w14:paraId="297185AD" w14:textId="77777777" w:rsidR="004D7324" w:rsidRDefault="004D7324" w:rsidP="003C0479">
            <w:pPr>
              <w:spacing w:after="60"/>
              <w:jc w:val="both"/>
              <w:rPr>
                <w:b/>
                <w:kern w:val="2"/>
                <w:szCs w:val="24"/>
              </w:rPr>
            </w:pPr>
            <w:r>
              <w:rPr>
                <w:b/>
                <w:kern w:val="2"/>
                <w:szCs w:val="24"/>
              </w:rPr>
              <w:t>9.5. Tiekėjui taikomos baudos dėl aplinkosauginių ir (arba) socialinių kriterijų nesilaikymo</w:t>
            </w:r>
          </w:p>
        </w:tc>
        <w:tc>
          <w:tcPr>
            <w:tcW w:w="3378" w:type="pct"/>
            <w:gridSpan w:val="2"/>
          </w:tcPr>
          <w:p w14:paraId="0321F706" w14:textId="77777777" w:rsidR="004D7324" w:rsidRDefault="004D7324" w:rsidP="003C0479">
            <w:pPr>
              <w:jc w:val="both"/>
              <w:rPr>
                <w:bCs/>
                <w:color w:val="000000"/>
                <w:kern w:val="2"/>
                <w:szCs w:val="24"/>
              </w:rPr>
            </w:pPr>
            <w:r>
              <w:rPr>
                <w:bCs/>
                <w:color w:val="000000"/>
                <w:kern w:val="2"/>
                <w:szCs w:val="24"/>
              </w:rPr>
              <w:t>Netaikoma</w:t>
            </w:r>
          </w:p>
          <w:p w14:paraId="490E44FF" w14:textId="77777777" w:rsidR="004D7324" w:rsidRDefault="004D7324" w:rsidP="003C0479">
            <w:pPr>
              <w:jc w:val="both"/>
              <w:rPr>
                <w:bCs/>
                <w:kern w:val="2"/>
                <w:szCs w:val="24"/>
              </w:rPr>
            </w:pPr>
          </w:p>
          <w:p w14:paraId="4379BDBC" w14:textId="77777777" w:rsidR="004D7324" w:rsidRDefault="004D7324" w:rsidP="003C0479">
            <w:pPr>
              <w:jc w:val="both"/>
              <w:rPr>
                <w:color w:val="4472C4"/>
                <w:kern w:val="2"/>
                <w:szCs w:val="24"/>
              </w:rPr>
            </w:pPr>
          </w:p>
        </w:tc>
      </w:tr>
      <w:tr w:rsidR="004D7324" w14:paraId="1103436B" w14:textId="77777777" w:rsidTr="003C0479">
        <w:trPr>
          <w:trHeight w:val="300"/>
        </w:trPr>
        <w:tc>
          <w:tcPr>
            <w:tcW w:w="1622" w:type="pct"/>
            <w:gridSpan w:val="2"/>
          </w:tcPr>
          <w:p w14:paraId="6E3520CC" w14:textId="77777777" w:rsidR="004D7324" w:rsidRDefault="004D7324" w:rsidP="003C0479">
            <w:pPr>
              <w:jc w:val="both"/>
              <w:rPr>
                <w:b/>
                <w:kern w:val="2"/>
                <w:szCs w:val="24"/>
              </w:rPr>
            </w:pPr>
            <w:r>
              <w:rPr>
                <w:b/>
                <w:kern w:val="2"/>
                <w:szCs w:val="24"/>
              </w:rPr>
              <w:t>9.6. Tiekėjui / Pirkėjui taikoma bauda dėl konfidencialumo reikalavimų nesilaikymo</w:t>
            </w:r>
          </w:p>
        </w:tc>
        <w:tc>
          <w:tcPr>
            <w:tcW w:w="3378" w:type="pct"/>
            <w:gridSpan w:val="2"/>
          </w:tcPr>
          <w:p w14:paraId="07382C2C" w14:textId="77777777" w:rsidR="004D7324" w:rsidRPr="00F31427" w:rsidRDefault="004D7324" w:rsidP="003C0479">
            <w:pPr>
              <w:jc w:val="both"/>
              <w:rPr>
                <w:kern w:val="2"/>
                <w:szCs w:val="24"/>
              </w:rPr>
            </w:pPr>
            <w:r w:rsidRPr="00F54618">
              <w:rPr>
                <w:kern w:val="2"/>
                <w:szCs w:val="24"/>
              </w:rPr>
              <w:t>500,00 Eur (penki šimtai eurų) už kiekvieną pažeidimo atvejį.</w:t>
            </w:r>
          </w:p>
        </w:tc>
      </w:tr>
      <w:tr w:rsidR="004D7324" w14:paraId="773AE5F4" w14:textId="77777777" w:rsidTr="003C0479">
        <w:trPr>
          <w:trHeight w:val="300"/>
        </w:trPr>
        <w:tc>
          <w:tcPr>
            <w:tcW w:w="1622" w:type="pct"/>
            <w:gridSpan w:val="2"/>
          </w:tcPr>
          <w:p w14:paraId="453E1286" w14:textId="77777777" w:rsidR="004D7324" w:rsidRDefault="004D7324" w:rsidP="003C0479">
            <w:pPr>
              <w:jc w:val="both"/>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3378" w:type="pct"/>
            <w:gridSpan w:val="2"/>
          </w:tcPr>
          <w:p w14:paraId="7959706C" w14:textId="77777777" w:rsidR="004D7324" w:rsidRPr="00F31427" w:rsidRDefault="004D7324" w:rsidP="003C0479">
            <w:pPr>
              <w:jc w:val="both"/>
              <w:rPr>
                <w:kern w:val="2"/>
                <w:szCs w:val="24"/>
              </w:rPr>
            </w:pPr>
            <w:r w:rsidRPr="00F54618">
              <w:rPr>
                <w:kern w:val="2"/>
                <w:szCs w:val="24"/>
              </w:rPr>
              <w:t>500,00 Eur (penki šimtai eurų) už kiekvieną pažeidimo atvejį.</w:t>
            </w:r>
          </w:p>
        </w:tc>
      </w:tr>
      <w:tr w:rsidR="004D7324" w14:paraId="0DB20E15" w14:textId="77777777" w:rsidTr="003C0479">
        <w:trPr>
          <w:trHeight w:val="1560"/>
        </w:trPr>
        <w:tc>
          <w:tcPr>
            <w:tcW w:w="1622" w:type="pct"/>
            <w:gridSpan w:val="2"/>
            <w:tcBorders>
              <w:top w:val="single" w:sz="4" w:space="0" w:color="auto"/>
              <w:left w:val="single" w:sz="4" w:space="0" w:color="auto"/>
              <w:bottom w:val="single" w:sz="4" w:space="0" w:color="auto"/>
              <w:right w:val="single" w:sz="4" w:space="0" w:color="auto"/>
            </w:tcBorders>
          </w:tcPr>
          <w:p w14:paraId="2994B242" w14:textId="77777777" w:rsidR="004D7324" w:rsidRPr="005B537F" w:rsidRDefault="004D7324" w:rsidP="003C0479">
            <w:pPr>
              <w:jc w:val="both"/>
              <w:rPr>
                <w:b/>
                <w:szCs w:val="24"/>
              </w:rPr>
            </w:pPr>
            <w:r>
              <w:rPr>
                <w:b/>
                <w:kern w:val="2"/>
                <w:szCs w:val="24"/>
              </w:rPr>
              <w:t xml:space="preserve">9.8. Tiekėjui taikomos netesybos dėl Sutarties įvykdymo užtikrinimo </w:t>
            </w:r>
            <w:r>
              <w:rPr>
                <w:b/>
                <w:szCs w:val="24"/>
              </w:rPr>
              <w:t>nepratęsimo</w:t>
            </w:r>
          </w:p>
        </w:tc>
        <w:tc>
          <w:tcPr>
            <w:tcW w:w="3378" w:type="pct"/>
            <w:gridSpan w:val="2"/>
            <w:tcBorders>
              <w:top w:val="single" w:sz="4" w:space="0" w:color="auto"/>
              <w:left w:val="single" w:sz="4" w:space="0" w:color="auto"/>
              <w:bottom w:val="single" w:sz="4" w:space="0" w:color="auto"/>
              <w:right w:val="single" w:sz="4" w:space="0" w:color="auto"/>
            </w:tcBorders>
          </w:tcPr>
          <w:p w14:paraId="4887681D" w14:textId="77777777" w:rsidR="004D7324" w:rsidRPr="005B537F" w:rsidRDefault="004D7324" w:rsidP="003C0479">
            <w:pPr>
              <w:jc w:val="both"/>
              <w:rPr>
                <w:bCs/>
                <w:kern w:val="2"/>
                <w:szCs w:val="24"/>
              </w:rPr>
            </w:pPr>
            <w:r>
              <w:rPr>
                <w:bCs/>
                <w:kern w:val="2"/>
                <w:szCs w:val="24"/>
              </w:rPr>
              <w:t>Netaikoma</w:t>
            </w:r>
          </w:p>
        </w:tc>
      </w:tr>
      <w:tr w:rsidR="004D7324" w14:paraId="6244E0AD" w14:textId="77777777" w:rsidTr="003C0479">
        <w:trPr>
          <w:trHeight w:val="300"/>
        </w:trPr>
        <w:tc>
          <w:tcPr>
            <w:tcW w:w="1622" w:type="pct"/>
            <w:gridSpan w:val="2"/>
          </w:tcPr>
          <w:p w14:paraId="02D3048A" w14:textId="77777777" w:rsidR="004D7324" w:rsidRDefault="004D7324" w:rsidP="003C0479">
            <w:pPr>
              <w:spacing w:after="60"/>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3378" w:type="pct"/>
            <w:gridSpan w:val="2"/>
          </w:tcPr>
          <w:p w14:paraId="7461CB7E" w14:textId="77777777" w:rsidR="004D7324" w:rsidRDefault="004D7324" w:rsidP="003C0479">
            <w:pPr>
              <w:jc w:val="both"/>
              <w:rPr>
                <w:bCs/>
                <w:kern w:val="2"/>
                <w:szCs w:val="24"/>
              </w:rPr>
            </w:pPr>
            <w:r>
              <w:rPr>
                <w:bCs/>
                <w:kern w:val="2"/>
                <w:szCs w:val="24"/>
              </w:rPr>
              <w:t>Netaikoma</w:t>
            </w:r>
          </w:p>
          <w:p w14:paraId="66C884CE" w14:textId="77777777" w:rsidR="004D7324" w:rsidRDefault="004D7324" w:rsidP="003C0479">
            <w:pPr>
              <w:jc w:val="both"/>
              <w:rPr>
                <w:bCs/>
                <w:kern w:val="2"/>
                <w:szCs w:val="24"/>
              </w:rPr>
            </w:pPr>
          </w:p>
          <w:p w14:paraId="359BB01F" w14:textId="77777777" w:rsidR="004D7324" w:rsidRDefault="004D7324" w:rsidP="003C0479">
            <w:pPr>
              <w:jc w:val="both"/>
              <w:rPr>
                <w:bCs/>
                <w:szCs w:val="24"/>
              </w:rPr>
            </w:pPr>
          </w:p>
          <w:p w14:paraId="30C07492" w14:textId="77777777" w:rsidR="004D7324" w:rsidRDefault="004D7324" w:rsidP="003C0479">
            <w:pPr>
              <w:jc w:val="both"/>
              <w:rPr>
                <w:color w:val="4472C4"/>
                <w:kern w:val="2"/>
                <w:szCs w:val="24"/>
              </w:rPr>
            </w:pPr>
          </w:p>
        </w:tc>
      </w:tr>
      <w:tr w:rsidR="004D7324" w14:paraId="1E3FE2DD" w14:textId="77777777" w:rsidTr="003C0479">
        <w:trPr>
          <w:trHeight w:val="300"/>
        </w:trPr>
        <w:tc>
          <w:tcPr>
            <w:tcW w:w="1622" w:type="pct"/>
            <w:gridSpan w:val="2"/>
          </w:tcPr>
          <w:p w14:paraId="076C2C4F" w14:textId="77777777" w:rsidR="004D7324" w:rsidRDefault="004D7324" w:rsidP="003C0479">
            <w:pPr>
              <w:rPr>
                <w:b/>
                <w:kern w:val="2"/>
                <w:szCs w:val="24"/>
                <w:lang w:val="en-US"/>
              </w:rPr>
            </w:pPr>
            <w:r>
              <w:rPr>
                <w:b/>
                <w:kern w:val="2"/>
                <w:szCs w:val="24"/>
                <w:lang w:val="en-US"/>
              </w:rPr>
              <w:t xml:space="preserve">9.10. </w:t>
            </w:r>
            <w:r>
              <w:rPr>
                <w:b/>
                <w:kern w:val="2"/>
                <w:szCs w:val="24"/>
              </w:rPr>
              <w:t>Kitos netesybos</w:t>
            </w:r>
          </w:p>
        </w:tc>
        <w:tc>
          <w:tcPr>
            <w:tcW w:w="3378" w:type="pct"/>
            <w:gridSpan w:val="2"/>
          </w:tcPr>
          <w:p w14:paraId="5BEC95E9" w14:textId="77777777" w:rsidR="004D7324" w:rsidRDefault="004D7324" w:rsidP="003C0479">
            <w:pPr>
              <w:spacing w:after="60"/>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.1 punkte nurodytų įsipareigojimų pažeidimo</w:t>
            </w:r>
            <w:r>
              <w:rPr>
                <w:noProof/>
                <w:kern w:val="2"/>
                <w:szCs w:val="24"/>
              </w:rPr>
              <w:t xml:space="preserve"> </w:t>
            </w:r>
            <w:r w:rsidRPr="00F54618">
              <w:rPr>
                <w:noProof/>
                <w:kern w:val="2"/>
                <w:szCs w:val="24"/>
              </w:rPr>
              <w:t xml:space="preserve">– </w:t>
            </w:r>
            <w:r w:rsidRPr="00F54618">
              <w:rPr>
                <w:kern w:val="2"/>
                <w:szCs w:val="24"/>
              </w:rPr>
              <w:t>1 (vienas) proc. dydžio bauda nuo Pradinės Sutarties vertės, nurodytos Specialiųjų sąlygų 5.2 punkte.</w:t>
            </w:r>
          </w:p>
        </w:tc>
      </w:tr>
      <w:tr w:rsidR="004D7324" w14:paraId="524FCD0F" w14:textId="77777777" w:rsidTr="003C0479">
        <w:trPr>
          <w:trHeight w:val="300"/>
        </w:trPr>
        <w:tc>
          <w:tcPr>
            <w:tcW w:w="5000" w:type="pct"/>
            <w:gridSpan w:val="4"/>
          </w:tcPr>
          <w:p w14:paraId="13EEFC40" w14:textId="77777777" w:rsidR="004D7324" w:rsidRDefault="004D7324" w:rsidP="003C0479">
            <w:pPr>
              <w:jc w:val="center"/>
              <w:rPr>
                <w:color w:val="4472C4"/>
                <w:kern w:val="2"/>
                <w:szCs w:val="24"/>
              </w:rPr>
            </w:pPr>
            <w:r>
              <w:rPr>
                <w:b/>
                <w:kern w:val="2"/>
                <w:szCs w:val="24"/>
              </w:rPr>
              <w:t>10. ESMINĖS SUTARTIES SĄLYGOS</w:t>
            </w:r>
          </w:p>
        </w:tc>
      </w:tr>
      <w:tr w:rsidR="004D7324" w14:paraId="63DAA044" w14:textId="77777777" w:rsidTr="003C0479">
        <w:trPr>
          <w:trHeight w:val="300"/>
        </w:trPr>
        <w:tc>
          <w:tcPr>
            <w:tcW w:w="1622" w:type="pct"/>
            <w:gridSpan w:val="2"/>
          </w:tcPr>
          <w:p w14:paraId="5A7A9FED" w14:textId="77777777" w:rsidR="004D7324" w:rsidRDefault="004D7324" w:rsidP="003C0479">
            <w:pPr>
              <w:jc w:val="both"/>
              <w:rPr>
                <w:b/>
                <w:kern w:val="2"/>
                <w:szCs w:val="24"/>
                <w:lang w:val="en-US"/>
              </w:rPr>
            </w:pPr>
            <w:r>
              <w:rPr>
                <w:b/>
                <w:kern w:val="2"/>
                <w:szCs w:val="24"/>
                <w:lang w:val="en-US"/>
              </w:rPr>
              <w:t xml:space="preserve">10.1. </w:t>
            </w:r>
            <w:r>
              <w:rPr>
                <w:b/>
                <w:kern w:val="2"/>
                <w:szCs w:val="24"/>
              </w:rPr>
              <w:t>Esminės Sutarties sąlygos</w:t>
            </w:r>
          </w:p>
        </w:tc>
        <w:tc>
          <w:tcPr>
            <w:tcW w:w="3378" w:type="pct"/>
            <w:gridSpan w:val="2"/>
          </w:tcPr>
          <w:p w14:paraId="2D561B05" w14:textId="77777777" w:rsidR="004D7324" w:rsidRDefault="004D7324" w:rsidP="003C0479">
            <w:pPr>
              <w:jc w:val="both"/>
              <w:rPr>
                <w:kern w:val="2"/>
                <w:szCs w:val="24"/>
              </w:rPr>
            </w:pPr>
            <w:r>
              <w:rPr>
                <w:kern w:val="2"/>
                <w:szCs w:val="24"/>
              </w:rPr>
              <w:t>Netaikoma</w:t>
            </w:r>
          </w:p>
          <w:p w14:paraId="5B575313" w14:textId="77777777" w:rsidR="004D7324" w:rsidRDefault="004D7324" w:rsidP="003C0479">
            <w:pPr>
              <w:jc w:val="both"/>
              <w:rPr>
                <w:kern w:val="2"/>
                <w:szCs w:val="24"/>
              </w:rPr>
            </w:pPr>
          </w:p>
          <w:p w14:paraId="401AEBF3" w14:textId="77777777" w:rsidR="004D7324" w:rsidRDefault="004D7324" w:rsidP="003C0479">
            <w:pPr>
              <w:jc w:val="both"/>
              <w:rPr>
                <w:color w:val="4472C4"/>
                <w:kern w:val="2"/>
                <w:szCs w:val="24"/>
              </w:rPr>
            </w:pPr>
          </w:p>
        </w:tc>
      </w:tr>
      <w:tr w:rsidR="004D7324" w14:paraId="7547F37A" w14:textId="77777777" w:rsidTr="003C0479">
        <w:trPr>
          <w:trHeight w:val="300"/>
        </w:trPr>
        <w:tc>
          <w:tcPr>
            <w:tcW w:w="1622" w:type="pct"/>
            <w:gridSpan w:val="2"/>
          </w:tcPr>
          <w:p w14:paraId="55434C7C" w14:textId="77777777" w:rsidR="004D7324" w:rsidRPr="00603EA6" w:rsidRDefault="004D7324" w:rsidP="003C0479">
            <w:pPr>
              <w:jc w:val="both"/>
              <w:rPr>
                <w:b/>
                <w:kern w:val="2"/>
                <w:szCs w:val="24"/>
              </w:rPr>
            </w:pPr>
            <w:r>
              <w:rPr>
                <w:b/>
                <w:bCs/>
              </w:rPr>
              <w:lastRenderedPageBreak/>
              <w:t>10.2. Dideli arba nuolatiniai esminės Sutarties sąlygos vykdymo trūkumai</w:t>
            </w:r>
          </w:p>
        </w:tc>
        <w:tc>
          <w:tcPr>
            <w:tcW w:w="3378" w:type="pct"/>
            <w:gridSpan w:val="2"/>
          </w:tcPr>
          <w:p w14:paraId="11DA0D96" w14:textId="77777777" w:rsidR="004D7324" w:rsidRDefault="004D7324" w:rsidP="003C0479">
            <w:pPr>
              <w:spacing w:line="276" w:lineRule="auto"/>
              <w:jc w:val="both"/>
              <w:textAlignment w:val="baseline"/>
              <w:rPr>
                <w:kern w:val="2"/>
                <w:szCs w:val="24"/>
              </w:rPr>
            </w:pPr>
            <w:r>
              <w:rPr>
                <w:rFonts w:eastAsia="Arial"/>
              </w:rPr>
              <w:t xml:space="preserve">Netaikoma </w:t>
            </w:r>
          </w:p>
        </w:tc>
      </w:tr>
      <w:tr w:rsidR="004D7324" w14:paraId="1BC51169" w14:textId="77777777" w:rsidTr="003C0479">
        <w:trPr>
          <w:trHeight w:val="300"/>
        </w:trPr>
        <w:tc>
          <w:tcPr>
            <w:tcW w:w="5000" w:type="pct"/>
            <w:gridSpan w:val="4"/>
          </w:tcPr>
          <w:p w14:paraId="6454942B" w14:textId="77777777" w:rsidR="004D7324" w:rsidRDefault="004D7324" w:rsidP="003C0479">
            <w:pPr>
              <w:jc w:val="center"/>
              <w:rPr>
                <w:b/>
                <w:kern w:val="2"/>
                <w:szCs w:val="24"/>
              </w:rPr>
            </w:pPr>
            <w:r>
              <w:rPr>
                <w:b/>
                <w:kern w:val="2"/>
                <w:szCs w:val="24"/>
              </w:rPr>
              <w:t>11. SUTARTIES GALIOJIMAS IR KEITIMAS</w:t>
            </w:r>
          </w:p>
        </w:tc>
      </w:tr>
      <w:tr w:rsidR="004D7324" w14:paraId="7B87277F" w14:textId="77777777" w:rsidTr="003C0479">
        <w:trPr>
          <w:trHeight w:val="300"/>
        </w:trPr>
        <w:tc>
          <w:tcPr>
            <w:tcW w:w="1622" w:type="pct"/>
            <w:gridSpan w:val="2"/>
          </w:tcPr>
          <w:p w14:paraId="7239B02C" w14:textId="77777777" w:rsidR="004D7324" w:rsidRDefault="004D7324" w:rsidP="003C0479">
            <w:pPr>
              <w:jc w:val="both"/>
              <w:rPr>
                <w:b/>
                <w:kern w:val="2"/>
                <w:szCs w:val="24"/>
              </w:rPr>
            </w:pPr>
            <w:r>
              <w:rPr>
                <w:b/>
                <w:szCs w:val="24"/>
              </w:rPr>
              <w:t>11.1. Sutarties sudarymas ir įsigaliojimas</w:t>
            </w:r>
          </w:p>
        </w:tc>
        <w:tc>
          <w:tcPr>
            <w:tcW w:w="3378" w:type="pct"/>
            <w:gridSpan w:val="2"/>
          </w:tcPr>
          <w:p w14:paraId="2A288FAE" w14:textId="77777777" w:rsidR="004D7324" w:rsidRDefault="004D7324" w:rsidP="003C0479">
            <w:pPr>
              <w:jc w:val="both"/>
              <w:rPr>
                <w:kern w:val="2"/>
                <w:szCs w:val="24"/>
              </w:rPr>
            </w:pPr>
            <w:r>
              <w:rPr>
                <w:kern w:val="2"/>
                <w:szCs w:val="24"/>
              </w:rPr>
              <w:t>Ši Sutartis laikoma sudaryta ir įsigalioja nuo Sutarties pasirašymo dienos (antrosios Šalies pasirašymo dieną).</w:t>
            </w:r>
          </w:p>
          <w:p w14:paraId="711CDE40" w14:textId="77777777" w:rsidR="004D7324" w:rsidRDefault="004D7324" w:rsidP="003C0479">
            <w:pPr>
              <w:spacing w:after="60"/>
              <w:jc w:val="both"/>
              <w:rPr>
                <w:color w:val="4472C4"/>
                <w:kern w:val="2"/>
                <w:szCs w:val="24"/>
              </w:rPr>
            </w:pPr>
            <w:r>
              <w:rPr>
                <w:color w:val="000000"/>
                <w:kern w:val="2"/>
                <w:szCs w:val="24"/>
              </w:rPr>
              <w:t xml:space="preserve">Sutartis galioja iki visiško prievolių įvykdymo (kol bus išnaudota Pradinės Sutarties vertė, bet jos terminas negali </w:t>
            </w:r>
            <w:r w:rsidRPr="00581440">
              <w:rPr>
                <w:b/>
                <w:bCs/>
                <w:color w:val="000000"/>
                <w:kern w:val="2"/>
                <w:szCs w:val="24"/>
              </w:rPr>
              <w:t>būti ilgesnis kaip 50 (penkiasdešimt) mėnesių</w:t>
            </w:r>
            <w:r>
              <w:rPr>
                <w:kern w:val="2"/>
                <w:szCs w:val="24"/>
              </w:rPr>
              <w:t>.</w:t>
            </w:r>
          </w:p>
        </w:tc>
      </w:tr>
      <w:tr w:rsidR="004D7324" w14:paraId="0ABFB196" w14:textId="77777777" w:rsidTr="003C0479">
        <w:trPr>
          <w:trHeight w:val="300"/>
        </w:trPr>
        <w:tc>
          <w:tcPr>
            <w:tcW w:w="1622" w:type="pct"/>
            <w:gridSpan w:val="2"/>
          </w:tcPr>
          <w:p w14:paraId="0B0322DC" w14:textId="77777777" w:rsidR="004D7324" w:rsidRDefault="004D7324" w:rsidP="003C0479">
            <w:pPr>
              <w:spacing w:after="60"/>
              <w:jc w:val="both"/>
              <w:rPr>
                <w:b/>
                <w:kern w:val="2"/>
                <w:szCs w:val="24"/>
              </w:rPr>
            </w:pPr>
            <w:r>
              <w:rPr>
                <w:b/>
                <w:kern w:val="2"/>
                <w:szCs w:val="24"/>
              </w:rPr>
              <w:t>11.2. Sutarties galiojimo termino pratęsimas</w:t>
            </w:r>
          </w:p>
        </w:tc>
        <w:tc>
          <w:tcPr>
            <w:tcW w:w="3378" w:type="pct"/>
            <w:gridSpan w:val="2"/>
          </w:tcPr>
          <w:p w14:paraId="125CFECF" w14:textId="77777777" w:rsidR="004D7324" w:rsidRDefault="004D7324" w:rsidP="003C0479">
            <w:pPr>
              <w:jc w:val="both"/>
              <w:rPr>
                <w:kern w:val="2"/>
                <w:szCs w:val="24"/>
              </w:rPr>
            </w:pPr>
            <w:r>
              <w:rPr>
                <w:kern w:val="2"/>
                <w:szCs w:val="24"/>
              </w:rPr>
              <w:t>Netaikoma</w:t>
            </w:r>
          </w:p>
          <w:p w14:paraId="14A7F71C" w14:textId="77777777" w:rsidR="004D7324" w:rsidRDefault="004D7324" w:rsidP="003C0479">
            <w:pPr>
              <w:jc w:val="both"/>
              <w:rPr>
                <w:kern w:val="2"/>
                <w:szCs w:val="24"/>
              </w:rPr>
            </w:pPr>
          </w:p>
        </w:tc>
      </w:tr>
      <w:tr w:rsidR="004D7324" w14:paraId="33E7B880" w14:textId="77777777" w:rsidTr="003C0479">
        <w:trPr>
          <w:trHeight w:val="300"/>
        </w:trPr>
        <w:tc>
          <w:tcPr>
            <w:tcW w:w="5000" w:type="pct"/>
            <w:gridSpan w:val="4"/>
          </w:tcPr>
          <w:p w14:paraId="770C74BF" w14:textId="77777777" w:rsidR="004D7324" w:rsidRDefault="004D7324" w:rsidP="003C0479">
            <w:pPr>
              <w:jc w:val="center"/>
              <w:rPr>
                <w:b/>
                <w:kern w:val="2"/>
                <w:szCs w:val="24"/>
              </w:rPr>
            </w:pPr>
            <w:r>
              <w:rPr>
                <w:b/>
                <w:kern w:val="2"/>
                <w:szCs w:val="24"/>
              </w:rPr>
              <w:t>12. SUTARTIES NUTRAUKIMAS</w:t>
            </w:r>
          </w:p>
        </w:tc>
      </w:tr>
      <w:tr w:rsidR="004D7324" w14:paraId="54EC8B91" w14:textId="77777777" w:rsidTr="003C0479">
        <w:trPr>
          <w:trHeight w:val="300"/>
        </w:trPr>
        <w:tc>
          <w:tcPr>
            <w:tcW w:w="1604" w:type="pct"/>
            <w:tcBorders>
              <w:top w:val="single" w:sz="4" w:space="0" w:color="auto"/>
              <w:left w:val="single" w:sz="4" w:space="0" w:color="auto"/>
              <w:bottom w:val="single" w:sz="4" w:space="0" w:color="auto"/>
              <w:right w:val="single" w:sz="4" w:space="0" w:color="auto"/>
            </w:tcBorders>
          </w:tcPr>
          <w:p w14:paraId="5B9DDCBE" w14:textId="77777777" w:rsidR="004D7324" w:rsidRDefault="004D7324" w:rsidP="003C0479">
            <w:pPr>
              <w:rPr>
                <w:b/>
                <w:kern w:val="2"/>
                <w:szCs w:val="24"/>
              </w:rPr>
            </w:pPr>
            <w:r>
              <w:rPr>
                <w:b/>
                <w:kern w:val="2"/>
                <w:szCs w:val="24"/>
              </w:rPr>
              <w:t>12.1. Sutarties nutraukimo pagrindai</w:t>
            </w:r>
          </w:p>
        </w:tc>
        <w:tc>
          <w:tcPr>
            <w:tcW w:w="3396" w:type="pct"/>
            <w:gridSpan w:val="3"/>
            <w:tcBorders>
              <w:top w:val="single" w:sz="4" w:space="0" w:color="auto"/>
              <w:left w:val="single" w:sz="4" w:space="0" w:color="auto"/>
              <w:bottom w:val="single" w:sz="4" w:space="0" w:color="auto"/>
              <w:right w:val="single" w:sz="4" w:space="0" w:color="auto"/>
            </w:tcBorders>
          </w:tcPr>
          <w:p w14:paraId="522A417C" w14:textId="77777777" w:rsidR="004D7324" w:rsidRDefault="004D7324" w:rsidP="003C047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3A1F116E" w14:textId="77777777" w:rsidR="004D7324" w:rsidRDefault="004D7324" w:rsidP="003C0479">
            <w:pPr>
              <w:spacing w:after="60"/>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D7324" w14:paraId="322F3056" w14:textId="77777777" w:rsidTr="003C0479">
        <w:trPr>
          <w:trHeight w:val="300"/>
        </w:trPr>
        <w:tc>
          <w:tcPr>
            <w:tcW w:w="1604" w:type="pct"/>
            <w:tcBorders>
              <w:top w:val="single" w:sz="4" w:space="0" w:color="auto"/>
              <w:left w:val="single" w:sz="4" w:space="0" w:color="auto"/>
              <w:bottom w:val="single" w:sz="4" w:space="0" w:color="auto"/>
              <w:right w:val="single" w:sz="4" w:space="0" w:color="auto"/>
            </w:tcBorders>
          </w:tcPr>
          <w:p w14:paraId="11B31504" w14:textId="77777777" w:rsidR="004D7324" w:rsidRDefault="004D7324" w:rsidP="003C0479">
            <w:pPr>
              <w:rPr>
                <w:b/>
                <w:kern w:val="2"/>
                <w:szCs w:val="24"/>
              </w:rPr>
            </w:pPr>
            <w:r>
              <w:rPr>
                <w:b/>
                <w:kern w:val="2"/>
                <w:szCs w:val="24"/>
              </w:rPr>
              <w:t xml:space="preserve">12.2. Esminiai Sutarties </w:t>
            </w:r>
            <w:r>
              <w:rPr>
                <w:b/>
                <w:szCs w:val="24"/>
              </w:rPr>
              <w:t>pažeidimai</w:t>
            </w:r>
          </w:p>
        </w:tc>
        <w:tc>
          <w:tcPr>
            <w:tcW w:w="3396" w:type="pct"/>
            <w:gridSpan w:val="3"/>
            <w:tcBorders>
              <w:top w:val="single" w:sz="4" w:space="0" w:color="auto"/>
              <w:left w:val="single" w:sz="4" w:space="0" w:color="auto"/>
              <w:bottom w:val="single" w:sz="4" w:space="0" w:color="auto"/>
              <w:right w:val="single" w:sz="4" w:space="0" w:color="auto"/>
            </w:tcBorders>
          </w:tcPr>
          <w:p w14:paraId="1E39FE0A" w14:textId="77777777" w:rsidR="004D7324" w:rsidRPr="00C622C4" w:rsidRDefault="004D7324" w:rsidP="003C0479">
            <w:pPr>
              <w:jc w:val="both"/>
              <w:rPr>
                <w:kern w:val="2"/>
                <w:szCs w:val="24"/>
              </w:rPr>
            </w:pPr>
            <w:r w:rsidRPr="00C622C4">
              <w:rPr>
                <w:kern w:val="2"/>
                <w:szCs w:val="24"/>
              </w:rPr>
              <w:t>12.2.1. jeigu Tiekėjas nevykdo prisiimtų įsipareigojimų už Sutartyje nustatytą Sutarties kainą / įkainius;</w:t>
            </w:r>
          </w:p>
          <w:p w14:paraId="31D39954" w14:textId="77777777" w:rsidR="004D7324" w:rsidRPr="00C622C4" w:rsidRDefault="004D7324" w:rsidP="003C0479">
            <w:pPr>
              <w:jc w:val="both"/>
              <w:rPr>
                <w:kern w:val="2"/>
                <w:szCs w:val="24"/>
              </w:rPr>
            </w:pPr>
            <w:r w:rsidRPr="00C622C4">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dienų neištaiso pažeidimų;</w:t>
            </w:r>
          </w:p>
          <w:p w14:paraId="1DAE013C" w14:textId="77777777" w:rsidR="004D7324" w:rsidRPr="00C622C4" w:rsidRDefault="004D7324" w:rsidP="003C0479">
            <w:pPr>
              <w:spacing w:line="257" w:lineRule="auto"/>
              <w:jc w:val="both"/>
              <w:rPr>
                <w:rFonts w:eastAsia="Arial"/>
                <w:kern w:val="2"/>
                <w:szCs w:val="24"/>
                <w:lang w:val="lt"/>
              </w:rPr>
            </w:pPr>
            <w:r w:rsidRPr="00C622C4">
              <w:rPr>
                <w:rFonts w:eastAsia="Arial"/>
                <w:kern w:val="2"/>
                <w:szCs w:val="24"/>
                <w:lang w:val="lt"/>
              </w:rPr>
              <w:t>12.2.3. jeigu Tiekėjas nesilaiko Sutartyje nustatytų Paslaugų teikimo terminų 2 (du) kartus iš eilės arba vėluoja suteikti Paslaugas daugiau nei 30 dienų nuo Sutartyje nustatyto Paslaugų suteikimo termino;</w:t>
            </w:r>
          </w:p>
          <w:p w14:paraId="37722CD8" w14:textId="77777777" w:rsidR="004D7324" w:rsidRPr="00F31427" w:rsidRDefault="004D7324" w:rsidP="003C0479">
            <w:pPr>
              <w:tabs>
                <w:tab w:val="left" w:pos="567"/>
                <w:tab w:val="left" w:pos="799"/>
                <w:tab w:val="left" w:pos="851"/>
              </w:tabs>
              <w:spacing w:after="60"/>
              <w:jc w:val="both"/>
              <w:rPr>
                <w:rFonts w:eastAsia="Arial"/>
                <w:kern w:val="2"/>
                <w:szCs w:val="24"/>
                <w:lang w:val="lt"/>
              </w:rPr>
            </w:pPr>
            <w:r w:rsidRPr="00C622C4">
              <w:rPr>
                <w:rFonts w:eastAsia="Arial"/>
                <w:kern w:val="2"/>
                <w:szCs w:val="24"/>
                <w:lang w:val="lt"/>
              </w:rPr>
              <w:t>12.2.4.</w:t>
            </w:r>
            <w:r>
              <w:rPr>
                <w:rFonts w:eastAsia="Arial"/>
                <w:kern w:val="2"/>
                <w:szCs w:val="24"/>
                <w:lang w:val="lt"/>
              </w:rPr>
              <w:t> </w:t>
            </w:r>
            <w:r w:rsidRPr="00C622C4">
              <w:rPr>
                <w:rFonts w:eastAsia="Arial"/>
                <w:kern w:val="2"/>
                <w:szCs w:val="24"/>
                <w:lang w:val="lt"/>
              </w:rPr>
              <w:t>Tiekėjas pažeidžia šios Sutarties nuostatas, reglamentuojančias konkurenciją, intelektinės nuosavybės ar konfidencialios informacijos valdymą.</w:t>
            </w:r>
          </w:p>
        </w:tc>
      </w:tr>
      <w:tr w:rsidR="004D7324" w14:paraId="53E005B2" w14:textId="77777777" w:rsidTr="003C0479">
        <w:trPr>
          <w:trHeight w:val="300"/>
        </w:trPr>
        <w:tc>
          <w:tcPr>
            <w:tcW w:w="5000" w:type="pct"/>
            <w:gridSpan w:val="4"/>
          </w:tcPr>
          <w:p w14:paraId="575E3339" w14:textId="77777777" w:rsidR="004D7324" w:rsidRDefault="004D7324" w:rsidP="003C0479">
            <w:pPr>
              <w:jc w:val="center"/>
              <w:rPr>
                <w:kern w:val="2"/>
                <w:szCs w:val="24"/>
              </w:rPr>
            </w:pPr>
            <w:r>
              <w:rPr>
                <w:b/>
                <w:kern w:val="2"/>
                <w:szCs w:val="24"/>
              </w:rPr>
              <w:t xml:space="preserve">13. APLINKOS APSAUGOS IR SOCIALINIAI KRITERIJAI </w:t>
            </w:r>
          </w:p>
        </w:tc>
      </w:tr>
      <w:tr w:rsidR="004D7324" w14:paraId="1CFF8C1A" w14:textId="77777777" w:rsidTr="003C0479">
        <w:trPr>
          <w:trHeight w:val="300"/>
        </w:trPr>
        <w:tc>
          <w:tcPr>
            <w:tcW w:w="1604" w:type="pct"/>
          </w:tcPr>
          <w:p w14:paraId="54475E65" w14:textId="77777777" w:rsidR="004D7324" w:rsidRDefault="004D7324" w:rsidP="003C0479">
            <w:pPr>
              <w:jc w:val="both"/>
              <w:rPr>
                <w:b/>
                <w:kern w:val="2"/>
                <w:szCs w:val="24"/>
              </w:rPr>
            </w:pPr>
            <w:r>
              <w:rPr>
                <w:b/>
                <w:kern w:val="2"/>
                <w:szCs w:val="24"/>
              </w:rPr>
              <w:t xml:space="preserve">13.1. Su perkamomis paslaugomis susiję  aplinkos apsaugos kriterijai </w:t>
            </w:r>
          </w:p>
        </w:tc>
        <w:tc>
          <w:tcPr>
            <w:tcW w:w="3396" w:type="pct"/>
            <w:gridSpan w:val="3"/>
          </w:tcPr>
          <w:p w14:paraId="50FD35A3" w14:textId="77777777" w:rsidR="004D7324" w:rsidRDefault="004D7324" w:rsidP="003C0479">
            <w:pPr>
              <w:spacing w:after="60"/>
              <w:jc w:val="both"/>
              <w:rPr>
                <w:kern w:val="2"/>
                <w:szCs w:val="24"/>
              </w:rPr>
            </w:pPr>
            <w:r w:rsidRPr="00144962">
              <w:rPr>
                <w:color w:val="000000" w:themeColor="text1"/>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w:t>
            </w:r>
            <w:r w:rsidRPr="00144962">
              <w:rPr>
                <w:color w:val="000000" w:themeColor="text1"/>
              </w:rPr>
              <w:t>erkama tik nematerialaus pobūdžio (intelektinė) ar kitokia paslauga, nesusijusi su materialaus objekto sukūrimu, kurios teikimo metu nėra numatomas reikšmingas neigiamas poveikis aplinkai, nesukuriamas taršos šaltinis ir negeneruojamos atliekos</w:t>
            </w:r>
            <w:r>
              <w:rPr>
                <w:color w:val="000000" w:themeColor="text1"/>
              </w:rPr>
              <w:t>.</w:t>
            </w:r>
          </w:p>
        </w:tc>
      </w:tr>
      <w:tr w:rsidR="004D7324" w14:paraId="2AED4EEA" w14:textId="77777777" w:rsidTr="003C0479">
        <w:trPr>
          <w:trHeight w:val="300"/>
        </w:trPr>
        <w:tc>
          <w:tcPr>
            <w:tcW w:w="1604" w:type="pct"/>
          </w:tcPr>
          <w:p w14:paraId="12AE8BC7" w14:textId="77777777" w:rsidR="004D7324" w:rsidRDefault="004D7324" w:rsidP="003C0479">
            <w:pPr>
              <w:jc w:val="both"/>
              <w:rPr>
                <w:b/>
                <w:kern w:val="2"/>
                <w:szCs w:val="24"/>
              </w:rPr>
            </w:pPr>
            <w:r>
              <w:rPr>
                <w:b/>
                <w:kern w:val="2"/>
                <w:szCs w:val="24"/>
              </w:rPr>
              <w:t>13.2. Su perkamomis Paslaugomis susiję socialiniai kriterijai</w:t>
            </w:r>
          </w:p>
        </w:tc>
        <w:tc>
          <w:tcPr>
            <w:tcW w:w="3396" w:type="pct"/>
            <w:gridSpan w:val="3"/>
          </w:tcPr>
          <w:p w14:paraId="4D350BF6" w14:textId="77777777" w:rsidR="004D7324" w:rsidRDefault="004D7324" w:rsidP="003C0479">
            <w:pPr>
              <w:jc w:val="both"/>
              <w:rPr>
                <w:color w:val="000000"/>
                <w:kern w:val="2"/>
                <w:szCs w:val="24"/>
                <w:shd w:val="clear" w:color="auto" w:fill="FFFFFF"/>
              </w:rPr>
            </w:pPr>
            <w:r>
              <w:rPr>
                <w:color w:val="000000"/>
                <w:kern w:val="2"/>
                <w:szCs w:val="24"/>
                <w:shd w:val="clear" w:color="auto" w:fill="FFFFFF"/>
              </w:rPr>
              <w:t>Netaikoma</w:t>
            </w:r>
          </w:p>
          <w:p w14:paraId="0718BED4" w14:textId="77777777" w:rsidR="004D7324" w:rsidRDefault="004D7324" w:rsidP="003C0479">
            <w:pPr>
              <w:jc w:val="both"/>
              <w:rPr>
                <w:color w:val="000000"/>
                <w:kern w:val="2"/>
                <w:szCs w:val="24"/>
                <w:shd w:val="clear" w:color="auto" w:fill="FFFFFF"/>
              </w:rPr>
            </w:pPr>
          </w:p>
          <w:p w14:paraId="5B5D720D" w14:textId="77777777" w:rsidR="004D7324" w:rsidRDefault="004D7324" w:rsidP="003C0479">
            <w:pPr>
              <w:jc w:val="both"/>
              <w:rPr>
                <w:color w:val="0070C0"/>
                <w:kern w:val="2"/>
                <w:szCs w:val="24"/>
              </w:rPr>
            </w:pPr>
          </w:p>
        </w:tc>
      </w:tr>
      <w:tr w:rsidR="004D7324" w14:paraId="68019E76" w14:textId="77777777" w:rsidTr="003C0479">
        <w:trPr>
          <w:trHeight w:val="300"/>
        </w:trPr>
        <w:tc>
          <w:tcPr>
            <w:tcW w:w="5000" w:type="pct"/>
            <w:gridSpan w:val="4"/>
          </w:tcPr>
          <w:p w14:paraId="6CF939F3" w14:textId="77777777" w:rsidR="004D7324" w:rsidRDefault="004D7324" w:rsidP="003C0479">
            <w:pPr>
              <w:jc w:val="center"/>
              <w:rPr>
                <w:b/>
                <w:kern w:val="2"/>
                <w:szCs w:val="24"/>
              </w:rPr>
            </w:pPr>
            <w:r>
              <w:rPr>
                <w:b/>
                <w:kern w:val="2"/>
                <w:szCs w:val="24"/>
              </w:rPr>
              <w:lastRenderedPageBreak/>
              <w:t xml:space="preserve">14. BENDRŲJŲ SĄLYGŲ PAKEITIMAI IR PAPILDYMAI </w:t>
            </w:r>
          </w:p>
          <w:p w14:paraId="30312267" w14:textId="77777777" w:rsidR="004D7324" w:rsidRDefault="004D7324" w:rsidP="003C0479">
            <w:pPr>
              <w:jc w:val="center"/>
              <w:rPr>
                <w:kern w:val="2"/>
                <w:szCs w:val="24"/>
              </w:rPr>
            </w:pPr>
          </w:p>
        </w:tc>
      </w:tr>
      <w:tr w:rsidR="004D7324" w14:paraId="43644DF7" w14:textId="77777777" w:rsidTr="003C0479">
        <w:trPr>
          <w:trHeight w:val="300"/>
        </w:trPr>
        <w:tc>
          <w:tcPr>
            <w:tcW w:w="1604" w:type="pct"/>
          </w:tcPr>
          <w:p w14:paraId="2128F4ED" w14:textId="77777777" w:rsidR="004D7324" w:rsidRDefault="004D7324" w:rsidP="003C0479">
            <w:pPr>
              <w:jc w:val="both"/>
              <w:rPr>
                <w:b/>
                <w:kern w:val="2"/>
                <w:szCs w:val="24"/>
              </w:rPr>
            </w:pPr>
            <w:r>
              <w:rPr>
                <w:b/>
                <w:kern w:val="2"/>
                <w:szCs w:val="24"/>
              </w:rPr>
              <w:t xml:space="preserve">14.1. </w:t>
            </w:r>
          </w:p>
        </w:tc>
        <w:tc>
          <w:tcPr>
            <w:tcW w:w="3396" w:type="pct"/>
            <w:gridSpan w:val="3"/>
          </w:tcPr>
          <w:p w14:paraId="3B48FCB1" w14:textId="77777777" w:rsidR="004D7324" w:rsidRDefault="004D7324" w:rsidP="003C0479">
            <w:pPr>
              <w:jc w:val="both"/>
              <w:rPr>
                <w:kern w:val="2"/>
                <w:szCs w:val="24"/>
              </w:rPr>
            </w:pPr>
            <w:r>
              <w:rPr>
                <w:kern w:val="2"/>
                <w:szCs w:val="24"/>
              </w:rPr>
              <w:t xml:space="preserve">Šalys susitaria pakeisti nurodytą Sutarties Bendrųjų sąlygų punktą ir išdėstyti jį nauja redakcija: </w:t>
            </w:r>
          </w:p>
          <w:p w14:paraId="7A12EEE9" w14:textId="77777777" w:rsidR="004D7324" w:rsidRPr="006038D2" w:rsidRDefault="004D7324" w:rsidP="003C0479">
            <w:pPr>
              <w:spacing w:after="120" w:line="257" w:lineRule="atLeast"/>
              <w:jc w:val="both"/>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w:t>
            </w:r>
            <w:r w:rsidRPr="00DE390B">
              <w:rPr>
                <w:color w:val="000000"/>
                <w:szCs w:val="24"/>
              </w:rPr>
              <w:t>.</w:t>
            </w:r>
            <w:r>
              <w:rPr>
                <w:color w:val="000000"/>
                <w:szCs w:val="24"/>
              </w:rPr>
              <w:t xml:space="preserve">  </w:t>
            </w:r>
          </w:p>
        </w:tc>
      </w:tr>
      <w:tr w:rsidR="004D7324" w14:paraId="2DC3A1B4" w14:textId="77777777" w:rsidTr="003C0479">
        <w:trPr>
          <w:trHeight w:val="300"/>
        </w:trPr>
        <w:tc>
          <w:tcPr>
            <w:tcW w:w="1604" w:type="pct"/>
          </w:tcPr>
          <w:p w14:paraId="7A0FD72A" w14:textId="77777777" w:rsidR="004D7324" w:rsidRDefault="004D7324" w:rsidP="003C0479">
            <w:pPr>
              <w:jc w:val="both"/>
              <w:rPr>
                <w:b/>
                <w:kern w:val="2"/>
                <w:szCs w:val="24"/>
              </w:rPr>
            </w:pPr>
            <w:r>
              <w:rPr>
                <w:b/>
                <w:kern w:val="2"/>
                <w:szCs w:val="24"/>
              </w:rPr>
              <w:t>14.2.</w:t>
            </w:r>
          </w:p>
        </w:tc>
        <w:tc>
          <w:tcPr>
            <w:tcW w:w="3396" w:type="pct"/>
            <w:gridSpan w:val="3"/>
          </w:tcPr>
          <w:p w14:paraId="4CBE6FAD" w14:textId="77777777" w:rsidR="004D7324" w:rsidRDefault="004D7324" w:rsidP="003C0479">
            <w:pPr>
              <w:jc w:val="both"/>
              <w:rPr>
                <w:kern w:val="2"/>
                <w:szCs w:val="24"/>
              </w:rPr>
            </w:pPr>
            <w:r>
              <w:rPr>
                <w:kern w:val="2"/>
                <w:szCs w:val="24"/>
              </w:rPr>
              <w:t xml:space="preserve">Šalys susitaria papildyti Sutarties Bendrąsias sąlygas nurodytu punktu, tačiau kitų punktų numeracijos nekeisti: </w:t>
            </w:r>
          </w:p>
          <w:p w14:paraId="40CF1EC8" w14:textId="77777777" w:rsidR="004D7324" w:rsidRDefault="004D7324" w:rsidP="003C0479">
            <w:pPr>
              <w:jc w:val="both"/>
              <w:rPr>
                <w:kern w:val="2"/>
                <w:szCs w:val="24"/>
              </w:rPr>
            </w:pPr>
            <w:r>
              <w:rPr>
                <w:kern w:val="2"/>
                <w:szCs w:val="24"/>
              </w:rPr>
              <w:t>14.2.1. Sutarties Bendrųjų sąlygų 5 skyrius „Sutarties vykdymo metu pateikiami dokumentai“ papildomas naujais 5.4 ir 5.5 punktais, kurie išdėstomi taip:</w:t>
            </w:r>
          </w:p>
          <w:p w14:paraId="64DCBDD0" w14:textId="77777777" w:rsidR="004D7324" w:rsidRDefault="004D7324" w:rsidP="003C0479">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036AC8A1" w14:textId="77777777" w:rsidR="004D7324" w:rsidRPr="00100E86" w:rsidRDefault="004D7324" w:rsidP="003C0479">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329F89D4" w14:textId="77777777" w:rsidR="004D7324" w:rsidRPr="00100E86" w:rsidRDefault="004D7324" w:rsidP="003C0479">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2D774C7A" w14:textId="77777777" w:rsidR="004D7324" w:rsidRDefault="004D7324" w:rsidP="003C0479">
            <w:pPr>
              <w:jc w:val="both"/>
              <w:rPr>
                <w:kern w:val="2"/>
                <w:szCs w:val="24"/>
              </w:rPr>
            </w:pPr>
          </w:p>
          <w:p w14:paraId="54BDC294" w14:textId="77777777" w:rsidR="004D7324" w:rsidRPr="00C06EB0" w:rsidRDefault="004D7324" w:rsidP="003C0479">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0EDE94F1" w14:textId="77777777" w:rsidR="004D7324" w:rsidRPr="00C06EB0" w:rsidRDefault="004D7324" w:rsidP="003C0479">
            <w:pPr>
              <w:jc w:val="both"/>
              <w:rPr>
                <w:kern w:val="2"/>
                <w:szCs w:val="24"/>
              </w:rPr>
            </w:pPr>
          </w:p>
          <w:p w14:paraId="0C04879E" w14:textId="77777777" w:rsidR="004D7324" w:rsidRPr="00C06EB0" w:rsidRDefault="004D7324" w:rsidP="003C0479">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24D3765E" w14:textId="77777777" w:rsidR="004D7324" w:rsidRPr="00C06EB0" w:rsidRDefault="004D7324" w:rsidP="003C0479">
            <w:pPr>
              <w:jc w:val="both"/>
              <w:rPr>
                <w:kern w:val="2"/>
                <w:szCs w:val="24"/>
              </w:rPr>
            </w:pPr>
          </w:p>
          <w:p w14:paraId="5F70AFF1" w14:textId="77777777" w:rsidR="004D7324" w:rsidRPr="00C06EB0" w:rsidRDefault="004D7324" w:rsidP="003C0479">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11A8872" w14:textId="77777777" w:rsidR="004D7324" w:rsidRPr="00C06EB0" w:rsidRDefault="004D7324" w:rsidP="003C0479">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1F1335C" w14:textId="77777777" w:rsidR="004D7324" w:rsidRPr="00C06EB0" w:rsidRDefault="004D7324" w:rsidP="003C0479">
            <w:pPr>
              <w:pBdr>
                <w:top w:val="nil"/>
                <w:left w:val="nil"/>
                <w:bottom w:val="nil"/>
                <w:right w:val="nil"/>
                <w:between w:val="nil"/>
                <w:bar w:val="nil"/>
              </w:pBdr>
              <w:suppressAutoHyphens/>
              <w:jc w:val="both"/>
              <w:rPr>
                <w:kern w:val="2"/>
                <w:szCs w:val="24"/>
              </w:rPr>
            </w:pPr>
          </w:p>
          <w:p w14:paraId="4D4C483C" w14:textId="77777777" w:rsidR="004D7324" w:rsidRPr="00C06EB0" w:rsidRDefault="004D7324" w:rsidP="003C0479">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027BF5E6" w14:textId="77777777" w:rsidR="004D7324" w:rsidRPr="00C06EB0" w:rsidRDefault="004D7324" w:rsidP="003C0479">
            <w:pPr>
              <w:pBdr>
                <w:top w:val="nil"/>
                <w:left w:val="nil"/>
                <w:bottom w:val="nil"/>
                <w:right w:val="nil"/>
                <w:between w:val="nil"/>
                <w:bar w:val="nil"/>
              </w:pBdr>
              <w:suppressAutoHyphens/>
              <w:ind w:firstLine="562"/>
              <w:jc w:val="both"/>
              <w:rPr>
                <w:kern w:val="2"/>
                <w:szCs w:val="24"/>
              </w:rPr>
            </w:pPr>
          </w:p>
          <w:p w14:paraId="689532B2" w14:textId="77777777" w:rsidR="004D7324" w:rsidRPr="00C06EB0" w:rsidRDefault="004D7324" w:rsidP="003C0479">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3EC6D512" w14:textId="77777777" w:rsidR="004D7324" w:rsidRPr="00C06EB0" w:rsidRDefault="004D7324" w:rsidP="003C0479">
            <w:pPr>
              <w:pBdr>
                <w:top w:val="nil"/>
                <w:left w:val="nil"/>
                <w:bottom w:val="nil"/>
                <w:right w:val="nil"/>
                <w:between w:val="nil"/>
                <w:bar w:val="nil"/>
              </w:pBdr>
              <w:suppressAutoHyphens/>
              <w:ind w:firstLine="562"/>
              <w:jc w:val="both"/>
              <w:rPr>
                <w:kern w:val="2"/>
                <w:szCs w:val="24"/>
              </w:rPr>
            </w:pPr>
          </w:p>
          <w:p w14:paraId="6CE8EE6D" w14:textId="77777777" w:rsidR="004D7324" w:rsidRPr="00C06EB0" w:rsidRDefault="004D7324" w:rsidP="003C0479">
            <w:pPr>
              <w:pBdr>
                <w:top w:val="nil"/>
                <w:left w:val="nil"/>
                <w:bottom w:val="nil"/>
                <w:right w:val="nil"/>
                <w:between w:val="nil"/>
                <w:bar w:val="nil"/>
              </w:pBdr>
              <w:suppressAutoHyphens/>
              <w:ind w:firstLine="562"/>
              <w:jc w:val="both"/>
              <w:rPr>
                <w:kern w:val="2"/>
                <w:szCs w:val="24"/>
              </w:rPr>
            </w:pPr>
          </w:p>
          <w:p w14:paraId="3F0FB21A" w14:textId="77777777" w:rsidR="004D7324" w:rsidRPr="00C06EB0" w:rsidRDefault="004D7324" w:rsidP="003C0479">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7"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1"/>
            </w:r>
            <w:r w:rsidRPr="00C06EB0">
              <w:rPr>
                <w:kern w:val="2"/>
                <w:szCs w:val="24"/>
              </w:rPr>
              <w:t>) Tiekėjų etikos kodekse (toliau – Kodeksas) 49 punkte numatytų įsipareigojimų, tai yra:</w:t>
            </w:r>
          </w:p>
          <w:p w14:paraId="58305581" w14:textId="77777777" w:rsidR="004D7324" w:rsidRPr="00C06EB0" w:rsidRDefault="004D7324" w:rsidP="003C047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14D0955" w14:textId="77777777" w:rsidR="004D7324" w:rsidRPr="00C06EB0" w:rsidRDefault="004D7324" w:rsidP="003C047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36BE90F" w14:textId="77777777" w:rsidR="004D7324" w:rsidRPr="00C06EB0" w:rsidRDefault="004D7324" w:rsidP="003C047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DD89C7F" w14:textId="77777777" w:rsidR="004D7324" w:rsidRPr="00C06EB0" w:rsidRDefault="004D7324" w:rsidP="003C04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9F888E1" w14:textId="77777777" w:rsidR="004D7324" w:rsidRPr="00C06EB0" w:rsidRDefault="004D7324" w:rsidP="003C04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EA80A48" w14:textId="77777777" w:rsidR="004D7324" w:rsidRPr="00C06EB0" w:rsidRDefault="004D7324" w:rsidP="003C04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0F9F779A" w14:textId="77777777" w:rsidR="004D7324" w:rsidRPr="00C06EB0" w:rsidRDefault="004D7324" w:rsidP="003C04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73BC03C4" w14:textId="77777777" w:rsidR="004D7324" w:rsidRPr="00C06EB0" w:rsidRDefault="004D7324" w:rsidP="003C04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.5. Tiekėjo atsisakymas pateikti informaciją (duomenis) ir/ ar leisti apsilankyti Tiekėjo patalpose arba veiklos vykdymo vietose, ir/ ar informacijos (duomenų) nepateikimas per Bendrųjų sąlygų </w:t>
            </w:r>
            <w:r w:rsidRPr="00C06EB0">
              <w:rPr>
                <w:kern w:val="2"/>
                <w:szCs w:val="24"/>
              </w:rPr>
              <w:lastRenderedPageBreak/>
              <w:t>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0EE97895" w14:textId="77777777" w:rsidR="004D7324" w:rsidRDefault="004D7324" w:rsidP="003C0479">
            <w:pPr>
              <w:pBdr>
                <w:top w:val="nil"/>
                <w:left w:val="nil"/>
                <w:bottom w:val="nil"/>
                <w:right w:val="nil"/>
                <w:between w:val="nil"/>
                <w:bar w:val="nil"/>
              </w:pBdr>
              <w:suppressAutoHyphens/>
              <w:spacing w:after="60"/>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4D7324" w14:paraId="3CCA374E" w14:textId="77777777" w:rsidTr="003C0479">
        <w:trPr>
          <w:trHeight w:val="300"/>
        </w:trPr>
        <w:tc>
          <w:tcPr>
            <w:tcW w:w="1604" w:type="pct"/>
          </w:tcPr>
          <w:p w14:paraId="451F4B5C" w14:textId="77777777" w:rsidR="004D7324" w:rsidRDefault="004D7324" w:rsidP="003C0479">
            <w:pPr>
              <w:jc w:val="both"/>
              <w:rPr>
                <w:b/>
                <w:kern w:val="2"/>
                <w:szCs w:val="24"/>
              </w:rPr>
            </w:pPr>
            <w:r>
              <w:rPr>
                <w:b/>
                <w:kern w:val="2"/>
                <w:szCs w:val="24"/>
              </w:rPr>
              <w:lastRenderedPageBreak/>
              <w:t>14.3.</w:t>
            </w:r>
          </w:p>
        </w:tc>
        <w:tc>
          <w:tcPr>
            <w:tcW w:w="3396" w:type="pct"/>
            <w:gridSpan w:val="3"/>
          </w:tcPr>
          <w:p w14:paraId="5C9AE183" w14:textId="77777777" w:rsidR="004D7324" w:rsidRDefault="004D7324" w:rsidP="003C0479">
            <w:pPr>
              <w:spacing w:after="60"/>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4D7324" w14:paraId="4F7403F8" w14:textId="77777777" w:rsidTr="003C0479">
        <w:trPr>
          <w:trHeight w:val="300"/>
        </w:trPr>
        <w:tc>
          <w:tcPr>
            <w:tcW w:w="1604" w:type="pct"/>
          </w:tcPr>
          <w:p w14:paraId="34B88793" w14:textId="77777777" w:rsidR="004D7324" w:rsidRDefault="004D7324" w:rsidP="003C0479">
            <w:pPr>
              <w:jc w:val="both"/>
              <w:rPr>
                <w:b/>
                <w:kern w:val="2"/>
                <w:szCs w:val="24"/>
              </w:rPr>
            </w:pPr>
            <w:r>
              <w:rPr>
                <w:b/>
                <w:kern w:val="2"/>
                <w:szCs w:val="24"/>
              </w:rPr>
              <w:t>14.4.</w:t>
            </w:r>
          </w:p>
        </w:tc>
        <w:tc>
          <w:tcPr>
            <w:tcW w:w="3396" w:type="pct"/>
            <w:gridSpan w:val="3"/>
          </w:tcPr>
          <w:p w14:paraId="2635DCE2" w14:textId="77777777" w:rsidR="004D7324" w:rsidRDefault="004D7324" w:rsidP="003C0479">
            <w:pPr>
              <w:spacing w:after="60"/>
              <w:jc w:val="both"/>
              <w:rPr>
                <w:szCs w:val="24"/>
              </w:rPr>
            </w:pPr>
            <w:r>
              <w:rPr>
                <w:kern w:val="2"/>
                <w:szCs w:val="24"/>
              </w:rPr>
              <w:t>Šalys susitaria nustatyti kitokias nei Sutarties Bendrosiose sąlygose nustatytos nuostatos dėl Paslaugų intelektinės nuosavybės:</w:t>
            </w:r>
          </w:p>
          <w:p w14:paraId="7B6792B4" w14:textId="77777777" w:rsidR="004D7324" w:rsidRDefault="004D7324" w:rsidP="003C0479">
            <w:pPr>
              <w:spacing w:after="60"/>
              <w:jc w:val="both"/>
              <w:rPr>
                <w:kern w:val="2"/>
                <w:szCs w:val="24"/>
              </w:rPr>
            </w:pPr>
            <w:r w:rsidRPr="00F31427">
              <w:rPr>
                <w:szCs w:val="24"/>
              </w:rPr>
              <w:t>14.</w:t>
            </w:r>
            <w:r>
              <w:rPr>
                <w:szCs w:val="24"/>
              </w:rPr>
              <w:t>4</w:t>
            </w:r>
            <w:r w:rsidRPr="00F31427">
              <w:rPr>
                <w:szCs w:val="24"/>
              </w:rPr>
              <w:t>.</w:t>
            </w:r>
            <w:r>
              <w:rPr>
                <w:szCs w:val="24"/>
              </w:rPr>
              <w:t>1</w:t>
            </w:r>
            <w:r w:rsidRPr="00F31427">
              <w:rPr>
                <w:szCs w:val="24"/>
              </w:rPr>
              <w:t>. Pakeisti Sutarties Bendrųjų sąlygų 15 skyriaus „Intelektinė nuosavybė“ 15.1. punktą ir išdėstyti taip „</w:t>
            </w:r>
            <w:r w:rsidRPr="00F31427">
              <w:t>15.1. Visi su licencijuota programine įranga susiję veiklos rezultatai ir su jais tiesiogiai susijusios teisės, įgytos vykdant Sutartį, įskaitant intelektinės nuosavybės teises (išskyrus asmenines neturtines teises į intelektinės veiklos rezultatus), tampa Pirkėjo nuosavybe nuo Prekių perdavimo–priėmimo momento. Pirkėjas turi teisę šiuos rezultatus naudoti ir publikuoti be jokių apribojimų. Intelektinės nuosavybės teisės į Tiekėjo programinę įrangą negali būti perduodamos nuosavybės teise dėl Prekių pobūdžio ir Prekių gamintojo išimtinių teisių“</w:t>
            </w:r>
            <w:r>
              <w:t>.</w:t>
            </w:r>
          </w:p>
        </w:tc>
      </w:tr>
      <w:tr w:rsidR="004D7324" w14:paraId="2D059E96" w14:textId="77777777" w:rsidTr="003C0479">
        <w:trPr>
          <w:trHeight w:val="300"/>
        </w:trPr>
        <w:tc>
          <w:tcPr>
            <w:tcW w:w="1604" w:type="pct"/>
          </w:tcPr>
          <w:p w14:paraId="30C90F3F" w14:textId="77777777" w:rsidR="004D7324" w:rsidRDefault="004D7324" w:rsidP="003C0479">
            <w:pPr>
              <w:jc w:val="both"/>
              <w:rPr>
                <w:b/>
                <w:kern w:val="2"/>
                <w:szCs w:val="24"/>
              </w:rPr>
            </w:pPr>
            <w:r>
              <w:rPr>
                <w:b/>
                <w:kern w:val="2"/>
                <w:szCs w:val="24"/>
              </w:rPr>
              <w:t>14.5.</w:t>
            </w:r>
          </w:p>
        </w:tc>
        <w:tc>
          <w:tcPr>
            <w:tcW w:w="3396" w:type="pct"/>
            <w:gridSpan w:val="3"/>
          </w:tcPr>
          <w:p w14:paraId="2C5AA8AC" w14:textId="77777777" w:rsidR="004D7324" w:rsidRDefault="004D7324" w:rsidP="003C0479">
            <w:pPr>
              <w:spacing w:after="6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D7324" w14:paraId="11B63742" w14:textId="77777777" w:rsidTr="003C0479">
        <w:trPr>
          <w:trHeight w:val="300"/>
        </w:trPr>
        <w:tc>
          <w:tcPr>
            <w:tcW w:w="5000" w:type="pct"/>
            <w:gridSpan w:val="4"/>
          </w:tcPr>
          <w:p w14:paraId="4BA19AA3" w14:textId="77777777" w:rsidR="004D7324" w:rsidRDefault="004D7324" w:rsidP="003C0479">
            <w:pPr>
              <w:jc w:val="center"/>
              <w:rPr>
                <w:b/>
                <w:kern w:val="2"/>
                <w:szCs w:val="24"/>
              </w:rPr>
            </w:pPr>
            <w:r>
              <w:rPr>
                <w:b/>
                <w:kern w:val="2"/>
                <w:szCs w:val="24"/>
              </w:rPr>
              <w:t>15. SUTARTIES PRIEDAI</w:t>
            </w:r>
          </w:p>
        </w:tc>
      </w:tr>
      <w:tr w:rsidR="004D7324" w14:paraId="6AB1C401" w14:textId="77777777" w:rsidTr="003C0479">
        <w:trPr>
          <w:trHeight w:val="300"/>
        </w:trPr>
        <w:tc>
          <w:tcPr>
            <w:tcW w:w="1604" w:type="pct"/>
          </w:tcPr>
          <w:p w14:paraId="1672A2DD" w14:textId="77777777" w:rsidR="004D7324" w:rsidRDefault="004D7324" w:rsidP="003C0479">
            <w:pPr>
              <w:jc w:val="center"/>
              <w:rPr>
                <w:b/>
                <w:kern w:val="2"/>
                <w:szCs w:val="24"/>
              </w:rPr>
            </w:pPr>
            <w:r>
              <w:rPr>
                <w:b/>
                <w:kern w:val="2"/>
                <w:szCs w:val="24"/>
              </w:rPr>
              <w:t>15.1. Priedas Nr. 1</w:t>
            </w:r>
          </w:p>
        </w:tc>
        <w:tc>
          <w:tcPr>
            <w:tcW w:w="3396" w:type="pct"/>
            <w:gridSpan w:val="3"/>
          </w:tcPr>
          <w:p w14:paraId="46DEC17D" w14:textId="77777777" w:rsidR="004D7324" w:rsidRDefault="004D7324" w:rsidP="003C0479">
            <w:pPr>
              <w:jc w:val="both"/>
              <w:rPr>
                <w:b/>
                <w:kern w:val="2"/>
                <w:szCs w:val="24"/>
              </w:rPr>
            </w:pPr>
            <w:r>
              <w:rPr>
                <w:b/>
                <w:kern w:val="2"/>
                <w:szCs w:val="24"/>
              </w:rPr>
              <w:t>Techninė specifikacija</w:t>
            </w:r>
          </w:p>
        </w:tc>
      </w:tr>
      <w:tr w:rsidR="004D7324" w14:paraId="374DF6E8" w14:textId="77777777" w:rsidTr="003C0479">
        <w:trPr>
          <w:trHeight w:val="300"/>
        </w:trPr>
        <w:tc>
          <w:tcPr>
            <w:tcW w:w="1604" w:type="pct"/>
          </w:tcPr>
          <w:p w14:paraId="40B95446" w14:textId="77777777" w:rsidR="004D7324" w:rsidRDefault="004D7324" w:rsidP="003C0479">
            <w:pPr>
              <w:jc w:val="center"/>
              <w:rPr>
                <w:b/>
                <w:kern w:val="2"/>
                <w:szCs w:val="24"/>
              </w:rPr>
            </w:pPr>
            <w:r>
              <w:rPr>
                <w:b/>
                <w:kern w:val="2"/>
                <w:szCs w:val="24"/>
              </w:rPr>
              <w:t>15.2. Priedas Nr. 2</w:t>
            </w:r>
          </w:p>
        </w:tc>
        <w:tc>
          <w:tcPr>
            <w:tcW w:w="3396" w:type="pct"/>
            <w:gridSpan w:val="3"/>
          </w:tcPr>
          <w:p w14:paraId="20E2C937" w14:textId="77777777" w:rsidR="004D7324" w:rsidRDefault="004D7324" w:rsidP="003C0479">
            <w:pPr>
              <w:jc w:val="both"/>
              <w:rPr>
                <w:b/>
                <w:kern w:val="2"/>
                <w:szCs w:val="24"/>
              </w:rPr>
            </w:pPr>
            <w:r>
              <w:rPr>
                <w:b/>
                <w:kern w:val="2"/>
                <w:szCs w:val="24"/>
              </w:rPr>
              <w:t>Pasiūlymas</w:t>
            </w:r>
          </w:p>
        </w:tc>
      </w:tr>
      <w:tr w:rsidR="004D7324" w14:paraId="0577551B" w14:textId="77777777" w:rsidTr="003C0479">
        <w:trPr>
          <w:trHeight w:val="300"/>
        </w:trPr>
        <w:tc>
          <w:tcPr>
            <w:tcW w:w="1604" w:type="pct"/>
          </w:tcPr>
          <w:p w14:paraId="4505F766" w14:textId="77777777" w:rsidR="004D7324" w:rsidRDefault="004D7324" w:rsidP="003C0479">
            <w:pPr>
              <w:jc w:val="center"/>
              <w:rPr>
                <w:b/>
                <w:kern w:val="2"/>
                <w:szCs w:val="24"/>
              </w:rPr>
            </w:pPr>
            <w:r>
              <w:rPr>
                <w:b/>
                <w:kern w:val="2"/>
                <w:szCs w:val="24"/>
              </w:rPr>
              <w:t>15.3. Priedas Nr. 3</w:t>
            </w:r>
          </w:p>
        </w:tc>
        <w:tc>
          <w:tcPr>
            <w:tcW w:w="3396" w:type="pct"/>
            <w:gridSpan w:val="3"/>
          </w:tcPr>
          <w:p w14:paraId="10F0EB16" w14:textId="77777777" w:rsidR="004D7324" w:rsidRDefault="004D7324" w:rsidP="003C0479">
            <w:pPr>
              <w:jc w:val="both"/>
              <w:rPr>
                <w:b/>
                <w:kern w:val="2"/>
                <w:szCs w:val="24"/>
              </w:rPr>
            </w:pPr>
            <w:r>
              <w:rPr>
                <w:kern w:val="2"/>
                <w:szCs w:val="24"/>
              </w:rPr>
              <w:t>Sutarties vykdymui pasitelkiami subtiekėjai ir (ar) specialistai</w:t>
            </w:r>
            <w:r w:rsidRPr="00603EA6">
              <w:rPr>
                <w:kern w:val="2"/>
                <w:szCs w:val="24"/>
                <w:lang w:val="pt-BR"/>
              </w:rPr>
              <w:t xml:space="preserve"> </w:t>
            </w:r>
            <w:r w:rsidRPr="00BB4BA0">
              <w:rPr>
                <w:color w:val="2F5496" w:themeColor="accent1" w:themeShade="BF"/>
                <w:kern w:val="2"/>
                <w:szCs w:val="24"/>
              </w:rPr>
              <w:t>(pridedamas, jei pasitelkiami)</w:t>
            </w:r>
          </w:p>
        </w:tc>
      </w:tr>
      <w:tr w:rsidR="004D7324" w14:paraId="3C729CC3" w14:textId="77777777" w:rsidTr="003C0479">
        <w:tc>
          <w:tcPr>
            <w:tcW w:w="5000" w:type="pct"/>
            <w:gridSpan w:val="4"/>
          </w:tcPr>
          <w:p w14:paraId="4E08A36E" w14:textId="77777777" w:rsidR="004D7324" w:rsidRDefault="004D7324" w:rsidP="003C0479">
            <w:pPr>
              <w:jc w:val="center"/>
              <w:rPr>
                <w:b/>
                <w:kern w:val="2"/>
                <w:szCs w:val="24"/>
              </w:rPr>
            </w:pPr>
            <w:r>
              <w:rPr>
                <w:b/>
                <w:kern w:val="2"/>
                <w:szCs w:val="24"/>
              </w:rPr>
              <w:t>16. ŠALIŲ ATSTOVŲ PARAŠAI</w:t>
            </w:r>
          </w:p>
        </w:tc>
      </w:tr>
      <w:tr w:rsidR="004D7324" w14:paraId="69DFDECB" w14:textId="77777777" w:rsidTr="003C0479">
        <w:tc>
          <w:tcPr>
            <w:tcW w:w="2739" w:type="pct"/>
            <w:gridSpan w:val="3"/>
          </w:tcPr>
          <w:p w14:paraId="13F4AA9A" w14:textId="77777777" w:rsidR="004D7324" w:rsidRDefault="004D7324" w:rsidP="003C0479">
            <w:pPr>
              <w:jc w:val="center"/>
              <w:rPr>
                <w:b/>
                <w:kern w:val="2"/>
                <w:szCs w:val="24"/>
              </w:rPr>
            </w:pPr>
            <w:r>
              <w:rPr>
                <w:b/>
                <w:kern w:val="2"/>
                <w:szCs w:val="24"/>
              </w:rPr>
              <w:t>PIRKĖJAS</w:t>
            </w:r>
          </w:p>
        </w:tc>
        <w:tc>
          <w:tcPr>
            <w:tcW w:w="2261" w:type="pct"/>
          </w:tcPr>
          <w:p w14:paraId="2C418D8B" w14:textId="77777777" w:rsidR="004D7324" w:rsidRDefault="004D7324" w:rsidP="003C0479">
            <w:pPr>
              <w:jc w:val="center"/>
              <w:rPr>
                <w:b/>
                <w:kern w:val="2"/>
                <w:szCs w:val="24"/>
              </w:rPr>
            </w:pPr>
            <w:r>
              <w:rPr>
                <w:b/>
                <w:kern w:val="2"/>
                <w:szCs w:val="24"/>
              </w:rPr>
              <w:t>TIEKĖJAS</w:t>
            </w:r>
          </w:p>
        </w:tc>
      </w:tr>
      <w:tr w:rsidR="004D7324" w14:paraId="102E392B" w14:textId="77777777" w:rsidTr="003C0479">
        <w:tc>
          <w:tcPr>
            <w:tcW w:w="2739" w:type="pct"/>
            <w:gridSpan w:val="3"/>
          </w:tcPr>
          <w:p w14:paraId="4C72EEA8" w14:textId="77777777" w:rsidR="004D7324" w:rsidRDefault="004D7324" w:rsidP="003C0479">
            <w:pPr>
              <w:jc w:val="center"/>
              <w:rPr>
                <w:color w:val="4472C4"/>
                <w:kern w:val="2"/>
                <w:szCs w:val="24"/>
              </w:rPr>
            </w:pPr>
            <w:r>
              <w:rPr>
                <w:color w:val="4472C4"/>
                <w:kern w:val="2"/>
                <w:szCs w:val="24"/>
              </w:rPr>
              <w:t>(nurodomos atstovo pareigos, vardas, pavardė)</w:t>
            </w:r>
          </w:p>
        </w:tc>
        <w:tc>
          <w:tcPr>
            <w:tcW w:w="2261" w:type="pct"/>
          </w:tcPr>
          <w:p w14:paraId="703A85DC" w14:textId="77777777" w:rsidR="004D7324" w:rsidRDefault="004D7324" w:rsidP="003C0479">
            <w:pPr>
              <w:jc w:val="center"/>
              <w:rPr>
                <w:b/>
                <w:kern w:val="2"/>
                <w:szCs w:val="24"/>
              </w:rPr>
            </w:pPr>
            <w:r>
              <w:rPr>
                <w:color w:val="4472C4"/>
                <w:kern w:val="2"/>
                <w:szCs w:val="24"/>
              </w:rPr>
              <w:t>(nurodomos atstovo pareigos, vardas, pavardė)</w:t>
            </w:r>
          </w:p>
        </w:tc>
      </w:tr>
      <w:tr w:rsidR="004D7324" w14:paraId="286BACDF" w14:textId="77777777" w:rsidTr="003C0479">
        <w:tc>
          <w:tcPr>
            <w:tcW w:w="2739" w:type="pct"/>
            <w:gridSpan w:val="3"/>
          </w:tcPr>
          <w:p w14:paraId="5853DDFE" w14:textId="77777777" w:rsidR="004D7324" w:rsidRDefault="004D7324" w:rsidP="003C0479">
            <w:pPr>
              <w:jc w:val="center"/>
              <w:rPr>
                <w:b/>
                <w:color w:val="4472C4"/>
                <w:kern w:val="2"/>
                <w:szCs w:val="24"/>
              </w:rPr>
            </w:pPr>
          </w:p>
          <w:p w14:paraId="24783C08" w14:textId="77777777" w:rsidR="004D7324" w:rsidRDefault="004D7324" w:rsidP="003C0479">
            <w:pPr>
              <w:jc w:val="center"/>
              <w:rPr>
                <w:b/>
                <w:color w:val="4472C4"/>
                <w:kern w:val="2"/>
                <w:szCs w:val="24"/>
              </w:rPr>
            </w:pPr>
            <w:r>
              <w:rPr>
                <w:b/>
                <w:color w:val="4472C4"/>
                <w:kern w:val="2"/>
                <w:szCs w:val="24"/>
              </w:rPr>
              <w:t>(parašas)</w:t>
            </w:r>
          </w:p>
          <w:p w14:paraId="33A3C1D1" w14:textId="77777777" w:rsidR="004D7324" w:rsidRDefault="004D7324" w:rsidP="003C0479">
            <w:pPr>
              <w:jc w:val="center"/>
              <w:rPr>
                <w:b/>
                <w:color w:val="4472C4"/>
                <w:kern w:val="2"/>
                <w:szCs w:val="24"/>
              </w:rPr>
            </w:pPr>
          </w:p>
          <w:p w14:paraId="2C4F50A2" w14:textId="77777777" w:rsidR="004D7324" w:rsidRDefault="004D7324" w:rsidP="003C0479">
            <w:pPr>
              <w:jc w:val="center"/>
              <w:rPr>
                <w:b/>
                <w:color w:val="4472C4"/>
                <w:kern w:val="2"/>
                <w:szCs w:val="24"/>
              </w:rPr>
            </w:pPr>
          </w:p>
        </w:tc>
        <w:tc>
          <w:tcPr>
            <w:tcW w:w="2261" w:type="pct"/>
          </w:tcPr>
          <w:p w14:paraId="79D52B4B" w14:textId="77777777" w:rsidR="004D7324" w:rsidRDefault="004D7324" w:rsidP="003C0479">
            <w:pPr>
              <w:jc w:val="center"/>
              <w:rPr>
                <w:b/>
                <w:color w:val="4472C4"/>
                <w:kern w:val="2"/>
                <w:szCs w:val="24"/>
              </w:rPr>
            </w:pPr>
          </w:p>
          <w:p w14:paraId="01EAD14A" w14:textId="77777777" w:rsidR="004D7324" w:rsidRDefault="004D7324" w:rsidP="003C0479">
            <w:pPr>
              <w:jc w:val="center"/>
              <w:rPr>
                <w:b/>
                <w:color w:val="4472C4"/>
                <w:kern w:val="2"/>
                <w:szCs w:val="24"/>
              </w:rPr>
            </w:pPr>
            <w:r>
              <w:rPr>
                <w:b/>
                <w:color w:val="4472C4"/>
                <w:kern w:val="2"/>
                <w:szCs w:val="24"/>
              </w:rPr>
              <w:t>(parašas)</w:t>
            </w:r>
          </w:p>
        </w:tc>
      </w:tr>
    </w:tbl>
    <w:p w14:paraId="45D3A834" w14:textId="77777777" w:rsidR="004D7324" w:rsidRDefault="004D7324" w:rsidP="004D7324">
      <w:pPr>
        <w:rPr>
          <w:szCs w:val="24"/>
        </w:rPr>
      </w:pPr>
    </w:p>
    <w:p w14:paraId="63E89E6B" w14:textId="77777777" w:rsidR="004D7324" w:rsidRDefault="004D7324" w:rsidP="004D7324">
      <w:pPr>
        <w:rPr>
          <w:szCs w:val="24"/>
        </w:rPr>
      </w:pPr>
    </w:p>
    <w:p w14:paraId="6E124C4E" w14:textId="77777777" w:rsidR="004D7324" w:rsidRDefault="004D7324" w:rsidP="004D7324">
      <w:pPr>
        <w:tabs>
          <w:tab w:val="left" w:pos="5400"/>
        </w:tabs>
        <w:jc w:val="center"/>
        <w:textAlignment w:val="center"/>
      </w:pPr>
      <w:r>
        <w:rPr>
          <w:b/>
          <w:bCs/>
        </w:rPr>
        <w:t>______________</w:t>
      </w:r>
    </w:p>
    <w:p w14:paraId="049FE4B0" w14:textId="77777777" w:rsidR="006319BB" w:rsidRDefault="006319BB"/>
    <w:sectPr w:rsidR="006319BB" w:rsidSect="004D7324">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BA8FE" w14:textId="77777777" w:rsidR="00CB4C90" w:rsidRDefault="00CB4C90" w:rsidP="004D7324">
      <w:r>
        <w:separator/>
      </w:r>
    </w:p>
  </w:endnote>
  <w:endnote w:type="continuationSeparator" w:id="0">
    <w:p w14:paraId="42E3EE22" w14:textId="77777777" w:rsidR="00CB4C90" w:rsidRDefault="00CB4C90" w:rsidP="004D7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81969" w14:textId="77777777" w:rsidR="004D7324" w:rsidRDefault="004D732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BBACD" w14:textId="77777777" w:rsidR="00CB4C90" w:rsidRDefault="00CB4C90" w:rsidP="004D7324">
      <w:r>
        <w:separator/>
      </w:r>
    </w:p>
  </w:footnote>
  <w:footnote w:type="continuationSeparator" w:id="0">
    <w:p w14:paraId="72C3A68E" w14:textId="77777777" w:rsidR="00CB4C90" w:rsidRDefault="00CB4C90" w:rsidP="004D7324">
      <w:r>
        <w:continuationSeparator/>
      </w:r>
    </w:p>
  </w:footnote>
  <w:footnote w:id="1">
    <w:p w14:paraId="4F063995" w14:textId="77777777" w:rsidR="004D7324" w:rsidRDefault="004D7324" w:rsidP="004D7324">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BDCAD" w14:textId="77777777" w:rsidR="004D7324" w:rsidRDefault="004D732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59ADA0A1" w14:textId="77777777" w:rsidR="004D7324" w:rsidRDefault="004D732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2D49C1"/>
    <w:multiLevelType w:val="multilevel"/>
    <w:tmpl w:val="C81EC07A"/>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4F0E0A02"/>
    <w:multiLevelType w:val="hybridMultilevel"/>
    <w:tmpl w:val="B734EF50"/>
    <w:lvl w:ilvl="0" w:tplc="8230D3DC">
      <w:start w:val="1"/>
      <w:numFmt w:val="decimal"/>
      <w:lvlText w:val="%1)"/>
      <w:lvlJc w:val="left"/>
      <w:pPr>
        <w:ind w:left="927" w:hanging="360"/>
      </w:pPr>
      <w:rPr>
        <w:rFonts w:asciiTheme="majorBidi" w:eastAsia="Times New Roman" w:hAnsiTheme="majorBidi" w:cstheme="majorBidi"/>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382949710">
    <w:abstractNumId w:val="1"/>
  </w:num>
  <w:num w:numId="2" w16cid:durableId="1903325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324"/>
    <w:rsid w:val="004B604D"/>
    <w:rsid w:val="004D7324"/>
    <w:rsid w:val="00601BA7"/>
    <w:rsid w:val="006319BB"/>
    <w:rsid w:val="0073517A"/>
    <w:rsid w:val="0092159F"/>
    <w:rsid w:val="00934CC7"/>
    <w:rsid w:val="00A37DD8"/>
    <w:rsid w:val="00CB4118"/>
    <w:rsid w:val="00CB4C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332BD"/>
  <w15:chartTrackingRefBased/>
  <w15:docId w15:val="{E8569CA2-EA30-4974-B616-5986AEDB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324"/>
    <w:pPr>
      <w:spacing w:after="0" w:line="240" w:lineRule="auto"/>
    </w:pPr>
    <w:rPr>
      <w:rFonts w:ascii="Times New Roman" w:eastAsia="Times New Roman" w:hAnsi="Times New Roman" w:cs="Times New Roman"/>
      <w:sz w:val="24"/>
      <w:szCs w:val="20"/>
      <w14:ligatures w14:val="none"/>
    </w:rPr>
  </w:style>
  <w:style w:type="paragraph" w:styleId="Heading1">
    <w:name w:val="heading 1"/>
    <w:basedOn w:val="Normal"/>
    <w:next w:val="Normal"/>
    <w:link w:val="Heading1Char"/>
    <w:uiPriority w:val="9"/>
    <w:qFormat/>
    <w:rsid w:val="004D73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D73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732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732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D732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D732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32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32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32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3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73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732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732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D732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D73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73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73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7324"/>
    <w:rPr>
      <w:rFonts w:eastAsiaTheme="majorEastAsia" w:cstheme="majorBidi"/>
      <w:color w:val="272727" w:themeColor="text1" w:themeTint="D8"/>
    </w:rPr>
  </w:style>
  <w:style w:type="paragraph" w:styleId="Title">
    <w:name w:val="Title"/>
    <w:basedOn w:val="Normal"/>
    <w:next w:val="Normal"/>
    <w:link w:val="TitleChar"/>
    <w:uiPriority w:val="10"/>
    <w:qFormat/>
    <w:rsid w:val="004D732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3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73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3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7324"/>
    <w:pPr>
      <w:spacing w:before="160"/>
      <w:jc w:val="center"/>
    </w:pPr>
    <w:rPr>
      <w:i/>
      <w:iCs/>
      <w:color w:val="404040" w:themeColor="text1" w:themeTint="BF"/>
    </w:rPr>
  </w:style>
  <w:style w:type="character" w:customStyle="1" w:styleId="QuoteChar">
    <w:name w:val="Quote Char"/>
    <w:basedOn w:val="DefaultParagraphFont"/>
    <w:link w:val="Quote"/>
    <w:uiPriority w:val="29"/>
    <w:rsid w:val="004D7324"/>
    <w:rPr>
      <w:i/>
      <w:iCs/>
      <w:color w:val="404040" w:themeColor="text1" w:themeTint="BF"/>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4D7324"/>
    <w:pPr>
      <w:ind w:left="720"/>
      <w:contextualSpacing/>
    </w:pPr>
  </w:style>
  <w:style w:type="character" w:styleId="IntenseEmphasis">
    <w:name w:val="Intense Emphasis"/>
    <w:basedOn w:val="DefaultParagraphFont"/>
    <w:uiPriority w:val="21"/>
    <w:qFormat/>
    <w:rsid w:val="004D7324"/>
    <w:rPr>
      <w:i/>
      <w:iCs/>
      <w:color w:val="2F5496" w:themeColor="accent1" w:themeShade="BF"/>
    </w:rPr>
  </w:style>
  <w:style w:type="paragraph" w:styleId="IntenseQuote">
    <w:name w:val="Intense Quote"/>
    <w:basedOn w:val="Normal"/>
    <w:next w:val="Normal"/>
    <w:link w:val="IntenseQuoteChar"/>
    <w:uiPriority w:val="30"/>
    <w:qFormat/>
    <w:rsid w:val="004D73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7324"/>
    <w:rPr>
      <w:i/>
      <w:iCs/>
      <w:color w:val="2F5496" w:themeColor="accent1" w:themeShade="BF"/>
    </w:rPr>
  </w:style>
  <w:style w:type="character" w:styleId="IntenseReference">
    <w:name w:val="Intense Reference"/>
    <w:basedOn w:val="DefaultParagraphFont"/>
    <w:uiPriority w:val="32"/>
    <w:qFormat/>
    <w:rsid w:val="004D7324"/>
    <w:rPr>
      <w:b/>
      <w:bCs/>
      <w:smallCaps/>
      <w:color w:val="2F5496" w:themeColor="accent1" w:themeShade="BF"/>
      <w:spacing w:val="5"/>
    </w:rPr>
  </w:style>
  <w:style w:type="character" w:styleId="Hyperlink">
    <w:name w:val="Hyperlink"/>
    <w:basedOn w:val="DefaultParagraphFont"/>
    <w:unhideWhenUsed/>
    <w:rsid w:val="004D7324"/>
    <w:rPr>
      <w:color w:val="0563C1" w:themeColor="hyperlink"/>
      <w:u w:val="single"/>
    </w:rPr>
  </w:style>
  <w:style w:type="paragraph" w:styleId="FootnoteText">
    <w:name w:val="footnote text"/>
    <w:basedOn w:val="Normal"/>
    <w:link w:val="FootnoteTextChar"/>
    <w:semiHidden/>
    <w:unhideWhenUsed/>
    <w:rsid w:val="004D7324"/>
    <w:rPr>
      <w:sz w:val="20"/>
    </w:rPr>
  </w:style>
  <w:style w:type="character" w:customStyle="1" w:styleId="FootnoteTextChar">
    <w:name w:val="Footnote Text Char"/>
    <w:basedOn w:val="DefaultParagraphFont"/>
    <w:link w:val="FootnoteText"/>
    <w:semiHidden/>
    <w:rsid w:val="004D7324"/>
    <w:rPr>
      <w:rFonts w:ascii="Times New Roman" w:eastAsia="Times New Roman" w:hAnsi="Times New Roman" w:cs="Times New Roman"/>
      <w:sz w:val="20"/>
      <w:szCs w:val="20"/>
      <w14:ligatures w14:val="none"/>
    </w:rPr>
  </w:style>
  <w:style w:type="character" w:styleId="FootnoteReference">
    <w:name w:val="footnote reference"/>
    <w:basedOn w:val="DefaultParagraphFont"/>
    <w:semiHidden/>
    <w:unhideWhenUsed/>
    <w:rsid w:val="004D7324"/>
    <w:rPr>
      <w:vertAlign w:val="superscrip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4D7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15954</Words>
  <Characters>9095</Characters>
  <Application>Microsoft Office Word</Application>
  <DocSecurity>0</DocSecurity>
  <Lines>75</Lines>
  <Paragraphs>49</Paragraphs>
  <ScaleCrop>false</ScaleCrop>
  <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Petrikienė</dc:creator>
  <cp:keywords/>
  <dc:description/>
  <cp:lastModifiedBy>Gražina Kašinskienė</cp:lastModifiedBy>
  <cp:revision>3</cp:revision>
  <dcterms:created xsi:type="dcterms:W3CDTF">2026-02-03T13:10:00Z</dcterms:created>
  <dcterms:modified xsi:type="dcterms:W3CDTF">2026-02-05T08:20:00Z</dcterms:modified>
</cp:coreProperties>
</file>